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5603D095"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PROSTOVOLJNO GASILSKO DRUŠTVO DOLNJE RETJE</w:t>
      </w:r>
    </w:p>
    <w:p w14:paraId="6B65D292"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DOLNJE RETJE 17</w:t>
      </w:r>
    </w:p>
    <w:p w14:paraId="3C4C2134" w14:textId="77777777" w:rsidR="001C331F" w:rsidRPr="001C331F" w:rsidRDefault="001C331F" w:rsidP="001C331F">
      <w:pPr>
        <w:spacing w:line="276" w:lineRule="auto"/>
        <w:ind w:right="1750"/>
        <w:outlineLvl w:val="0"/>
        <w:rPr>
          <w:rFonts w:ascii="Century Gothic" w:hAnsi="Century Gothic"/>
          <w:color w:val="A9C938"/>
          <w:szCs w:val="20"/>
        </w:rPr>
      </w:pPr>
      <w:r w:rsidRPr="001C331F">
        <w:rPr>
          <w:rFonts w:ascii="Century Gothic" w:hAnsi="Century Gothic"/>
          <w:color w:val="A9C938"/>
          <w:szCs w:val="20"/>
        </w:rPr>
        <w:t>1315 VELIKE LAŠČE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67D94AAF" w14:textId="36AEE5D5" w:rsidR="001C331F" w:rsidRPr="001C331F" w:rsidRDefault="001C331F" w:rsidP="001C331F">
      <w:pPr>
        <w:spacing w:line="276" w:lineRule="auto"/>
        <w:rPr>
          <w:rFonts w:ascii="Century Gothic" w:eastAsia="MS ??" w:hAnsi="Century Gothic"/>
          <w:b/>
          <w:bCs/>
          <w:caps/>
          <w:color w:val="A9C938"/>
          <w:sz w:val="24"/>
        </w:rPr>
      </w:pPr>
      <w:r w:rsidRPr="001C331F">
        <w:rPr>
          <w:rFonts w:ascii="Century Gothic" w:eastAsia="MS ??" w:hAnsi="Century Gothic"/>
          <w:b/>
          <w:bCs/>
          <w:caps/>
          <w:color w:val="A9C938"/>
          <w:sz w:val="24"/>
        </w:rPr>
        <w:t xml:space="preserve">Dobava novega gasilskega vozila </w:t>
      </w:r>
      <w:r w:rsidR="00F172FA">
        <w:rPr>
          <w:rFonts w:ascii="Century Gothic" w:eastAsia="MS ??" w:hAnsi="Century Gothic"/>
          <w:b/>
          <w:bCs/>
          <w:caps/>
          <w:color w:val="A9C938"/>
          <w:sz w:val="24"/>
        </w:rPr>
        <w:t>gvgp-2</w:t>
      </w:r>
    </w:p>
    <w:p w14:paraId="510E5F38" w14:textId="79422AFE" w:rsidR="00796102" w:rsidRPr="00643FE7" w:rsidRDefault="00796102" w:rsidP="00990340">
      <w:pPr>
        <w:pStyle w:val="NASLOV40ptGRAY"/>
        <w:widowControl w:val="0"/>
        <w:spacing w:line="276" w:lineRule="auto"/>
        <w:rPr>
          <w:rFonts w:ascii="Century Gothic" w:hAnsi="Century Gothic"/>
          <w:color w:val="FFFFFF" w:themeColor="background1"/>
        </w:rPr>
      </w:pPr>
      <w:r w:rsidRPr="00643FE7">
        <w:rPr>
          <w:rFonts w:ascii="Century Gothic" w:hAnsi="Century Gothic"/>
          <w:color w:val="595959" w:themeColor="text1" w:themeTint="A6"/>
        </w:rPr>
        <w:t>VZOREC POGODBE</w:t>
      </w:r>
    </w:p>
    <w:p w14:paraId="2F67C90D" w14:textId="77777777" w:rsidR="00796102" w:rsidRPr="00643FE7" w:rsidRDefault="00796102" w:rsidP="00796102">
      <w:pPr>
        <w:keepNext/>
        <w:keepLines/>
        <w:rPr>
          <w:rFonts w:ascii="Century Gothic" w:eastAsiaTheme="minorEastAsia" w:hAnsi="Century Gothic"/>
          <w:caps/>
          <w:color w:val="FFFFFF" w:themeColor="background1"/>
          <w:sz w:val="64"/>
          <w:szCs w:val="64"/>
        </w:rPr>
      </w:pPr>
      <w:r w:rsidRPr="00643FE7">
        <w:rPr>
          <w:rFonts w:ascii="Century Gothic" w:hAnsi="Century Gothic"/>
          <w:color w:val="FFFFFF" w:themeColor="background1"/>
        </w:rPr>
        <w:lastRenderedPageBreak/>
        <w:br w:type="page"/>
      </w:r>
    </w:p>
    <w:p w14:paraId="6642D465" w14:textId="77777777" w:rsidR="001C331F" w:rsidRDefault="001C331F" w:rsidP="001C331F">
      <w:pPr>
        <w:keepNext/>
        <w:keepLines/>
        <w:spacing w:line="276" w:lineRule="auto"/>
        <w:ind w:right="-46"/>
        <w:jc w:val="both"/>
        <w:rPr>
          <w:rFonts w:ascii="Century Gothic" w:hAnsi="Century Gothic" w:cs="Calibri"/>
          <w:b/>
          <w:szCs w:val="22"/>
        </w:rPr>
      </w:pPr>
      <w:r w:rsidRPr="001C331F">
        <w:rPr>
          <w:rFonts w:ascii="Century Gothic" w:hAnsi="Century Gothic" w:cs="Calibri"/>
          <w:b/>
          <w:szCs w:val="22"/>
        </w:rPr>
        <w:lastRenderedPageBreak/>
        <w:t>PROSTOVOLJNO GASILSKO DRUŠTVO DOLNJE RETJE</w:t>
      </w:r>
      <w:r>
        <w:rPr>
          <w:rFonts w:ascii="Century Gothic" w:hAnsi="Century Gothic" w:cs="Calibri"/>
          <w:b/>
          <w:szCs w:val="22"/>
        </w:rPr>
        <w:t xml:space="preserve">, </w:t>
      </w:r>
      <w:r w:rsidRPr="001C331F">
        <w:rPr>
          <w:rFonts w:ascii="Century Gothic" w:hAnsi="Century Gothic" w:cs="Calibri"/>
          <w:b/>
          <w:szCs w:val="22"/>
        </w:rPr>
        <w:t>Dolnje Retje 17</w:t>
      </w:r>
      <w:r>
        <w:rPr>
          <w:rFonts w:ascii="Century Gothic" w:hAnsi="Century Gothic" w:cs="Calibri"/>
          <w:b/>
          <w:szCs w:val="22"/>
        </w:rPr>
        <w:t xml:space="preserve">, </w:t>
      </w:r>
      <w:r w:rsidRPr="001C331F">
        <w:rPr>
          <w:rFonts w:ascii="Century Gothic" w:hAnsi="Century Gothic" w:cs="Calibri"/>
          <w:b/>
          <w:szCs w:val="22"/>
        </w:rPr>
        <w:t>1315 Velike Lašče</w:t>
      </w:r>
    </w:p>
    <w:p w14:paraId="6FDD5C4B" w14:textId="0404FBB3" w:rsidR="00796102" w:rsidRPr="001C331F" w:rsidRDefault="00D35A52" w:rsidP="001C331F">
      <w:pPr>
        <w:keepNext/>
        <w:keepLines/>
        <w:spacing w:line="276" w:lineRule="auto"/>
        <w:ind w:right="-46"/>
        <w:jc w:val="both"/>
        <w:rPr>
          <w:rFonts w:ascii="Century Gothic" w:hAnsi="Century Gothic" w:cs="Calibri"/>
          <w:b/>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w:t>
      </w:r>
      <w:r w:rsidR="001C331F" w:rsidRPr="001C331F">
        <w:rPr>
          <w:rFonts w:ascii="Century Gothic" w:hAnsi="Century Gothic" w:cs="Calibri"/>
          <w:szCs w:val="22"/>
        </w:rPr>
        <w:t>5277698000</w:t>
      </w:r>
      <w:r w:rsidR="007F44B5" w:rsidRPr="00643FE7">
        <w:rPr>
          <w:rFonts w:ascii="Century Gothic" w:hAnsi="Century Gothic" w:cs="Calibri"/>
          <w:szCs w:val="22"/>
        </w:rPr>
        <w:t>,</w:t>
      </w:r>
    </w:p>
    <w:p w14:paraId="1A2A9ED0" w14:textId="153D8514"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115275" w:rsidRPr="00115275">
        <w:rPr>
          <w:rFonts w:ascii="Century Gothic" w:hAnsi="Century Gothic" w:cs="Calibri"/>
          <w:szCs w:val="22"/>
        </w:rPr>
        <w:t xml:space="preserve">SI </w:t>
      </w:r>
      <w:r w:rsidR="001C331F" w:rsidRPr="001C331F">
        <w:rPr>
          <w:rFonts w:ascii="Century Gothic" w:hAnsi="Century Gothic" w:cs="Calibri"/>
          <w:szCs w:val="22"/>
        </w:rPr>
        <w:t>40791017</w:t>
      </w:r>
      <w:r w:rsidR="007F44B5" w:rsidRPr="00643FE7">
        <w:rPr>
          <w:rFonts w:ascii="Century Gothic" w:hAnsi="Century Gothic" w:cs="Calibri"/>
          <w:szCs w:val="22"/>
        </w:rPr>
        <w:t>,</w:t>
      </w:r>
    </w:p>
    <w:p w14:paraId="701B44E3" w14:textId="18A960CB"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1C331F" w:rsidRPr="001C331F">
        <w:rPr>
          <w:rFonts w:ascii="Century Gothic" w:hAnsi="Century Gothic" w:cs="Calibri"/>
          <w:szCs w:val="22"/>
        </w:rPr>
        <w:t>Gorazd Žužek, zastopnik</w:t>
      </w:r>
      <w:r w:rsidR="00D00E9F">
        <w:rPr>
          <w:rFonts w:ascii="Century Gothic" w:hAnsi="Century Gothic" w:cs="Calibri"/>
          <w:szCs w:val="22"/>
        </w:rPr>
        <w:t>,</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1ACEC4B2"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EC23BB" w:rsidRPr="00EC23BB">
        <w:rPr>
          <w:rFonts w:ascii="Century Gothic" w:eastAsia="Times New Roman" w:hAnsi="Century Gothic"/>
          <w:caps w:val="0"/>
          <w:color w:val="595959"/>
          <w:sz w:val="28"/>
        </w:rPr>
        <w:t xml:space="preserve">novega </w:t>
      </w:r>
      <w:r w:rsidR="001C331F">
        <w:rPr>
          <w:rFonts w:ascii="Century Gothic" w:eastAsia="Times New Roman" w:hAnsi="Century Gothic"/>
          <w:caps w:val="0"/>
          <w:color w:val="595959"/>
          <w:sz w:val="28"/>
        </w:rPr>
        <w:t>gasilskega</w:t>
      </w:r>
      <w:r w:rsidR="00EC23BB" w:rsidRPr="00EC23BB">
        <w:rPr>
          <w:rFonts w:ascii="Century Gothic" w:eastAsia="Times New Roman" w:hAnsi="Century Gothic"/>
          <w:caps w:val="0"/>
          <w:color w:val="595959"/>
          <w:sz w:val="28"/>
        </w:rPr>
        <w:t xml:space="preserve"> vozila</w:t>
      </w:r>
      <w:r w:rsidR="00F172FA">
        <w:rPr>
          <w:rFonts w:ascii="Century Gothic" w:eastAsia="Times New Roman" w:hAnsi="Century Gothic"/>
          <w:caps w:val="0"/>
          <w:color w:val="595959"/>
          <w:sz w:val="28"/>
        </w:rPr>
        <w:t xml:space="preserve"> GVGP-2</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52D3805" w14:textId="10568864"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782B0D" w:rsidRPr="00782B0D">
        <w:rPr>
          <w:rFonts w:ascii="Century Gothic" w:hAnsi="Century Gothic"/>
          <w:sz w:val="22"/>
          <w:szCs w:val="22"/>
        </w:rPr>
        <w:t xml:space="preserve">Dobava </w:t>
      </w:r>
      <w:r w:rsidR="00EC23BB" w:rsidRPr="00EC23BB">
        <w:rPr>
          <w:rFonts w:ascii="Century Gothic" w:hAnsi="Century Gothic"/>
          <w:sz w:val="22"/>
          <w:szCs w:val="22"/>
        </w:rPr>
        <w:t xml:space="preserve">novega </w:t>
      </w:r>
      <w:r w:rsidR="00A30F3C">
        <w:rPr>
          <w:rFonts w:ascii="Century Gothic" w:hAnsi="Century Gothic"/>
          <w:sz w:val="22"/>
          <w:szCs w:val="22"/>
        </w:rPr>
        <w:t>gasilskega</w:t>
      </w:r>
      <w:r w:rsidR="00B56005">
        <w:rPr>
          <w:rFonts w:ascii="Century Gothic" w:hAnsi="Century Gothic"/>
          <w:sz w:val="22"/>
          <w:szCs w:val="22"/>
        </w:rPr>
        <w:t xml:space="preserve"> </w:t>
      </w:r>
      <w:r w:rsidR="00EC23BB" w:rsidRPr="00EC23BB">
        <w:rPr>
          <w:rFonts w:ascii="Century Gothic" w:hAnsi="Century Gothic"/>
          <w:sz w:val="22"/>
          <w:szCs w:val="22"/>
        </w:rPr>
        <w:t>vozila</w:t>
      </w:r>
      <w:r w:rsidR="00F172FA">
        <w:rPr>
          <w:rFonts w:ascii="Century Gothic" w:hAnsi="Century Gothic"/>
          <w:sz w:val="22"/>
          <w:szCs w:val="22"/>
        </w:rPr>
        <w:t xml:space="preserve"> GVGP-2</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5DF82F81"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A30F3C">
        <w:rPr>
          <w:rFonts w:ascii="Century Gothic" w:hAnsi="Century Gothic"/>
          <w:sz w:val="22"/>
          <w:szCs w:val="22"/>
        </w:rPr>
        <w:t>gasilsko</w:t>
      </w:r>
      <w:r w:rsidR="00EC23BB">
        <w:rPr>
          <w:rFonts w:ascii="Century Gothic" w:hAnsi="Century Gothic"/>
          <w:sz w:val="22"/>
          <w:szCs w:val="22"/>
        </w:rPr>
        <w:t xml:space="preserve"> vozilo</w:t>
      </w:r>
      <w:r w:rsidR="00EE27C2">
        <w:rPr>
          <w:rFonts w:ascii="Century Gothic" w:hAnsi="Century Gothic"/>
          <w:sz w:val="22"/>
          <w:szCs w:val="22"/>
        </w:rPr>
        <w:t xml:space="preserve"> z nadgradnjo</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51C0637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A30F3C">
        <w:rPr>
          <w:rFonts w:ascii="Century Gothic" w:hAnsi="Century Gothic" w:cstheme="minorHAnsi"/>
          <w:sz w:val="22"/>
          <w:szCs w:val="22"/>
        </w:rPr>
        <w:t>gasilskega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51DD58" w14:textId="77777777" w:rsidR="00A30F3C" w:rsidRDefault="00A30F3C" w:rsidP="00A816CD">
      <w:pPr>
        <w:keepNext/>
        <w:keepLines/>
        <w:spacing w:line="276" w:lineRule="auto"/>
        <w:contextualSpacing/>
        <w:jc w:val="both"/>
        <w:rPr>
          <w:rFonts w:ascii="Century Gothic" w:hAnsi="Century Gothic" w:cstheme="minorHAnsi"/>
          <w:sz w:val="22"/>
          <w:szCs w:val="22"/>
        </w:rPr>
      </w:pPr>
    </w:p>
    <w:tbl>
      <w:tblPr>
        <w:tblW w:w="921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000" w:firstRow="0" w:lastRow="0" w:firstColumn="0" w:lastColumn="0" w:noHBand="0" w:noVBand="0"/>
      </w:tblPr>
      <w:tblGrid>
        <w:gridCol w:w="5951"/>
        <w:gridCol w:w="2263"/>
        <w:gridCol w:w="997"/>
      </w:tblGrid>
      <w:tr w:rsidR="00A30F3C" w14:paraId="23D02C70" w14:textId="50A4B502" w:rsidTr="00747673">
        <w:trPr>
          <w:trHeight w:val="465"/>
          <w:jc w:val="center"/>
        </w:trPr>
        <w:tc>
          <w:tcPr>
            <w:tcW w:w="5951" w:type="dxa"/>
          </w:tcPr>
          <w:p w14:paraId="6216E807" w14:textId="77CE4DE4" w:rsidR="00A30F3C" w:rsidRDefault="00747673" w:rsidP="00A816CD">
            <w:pPr>
              <w:keepNext/>
              <w:keepLines/>
              <w:spacing w:line="276" w:lineRule="auto"/>
              <w:contextualSpacing/>
              <w:jc w:val="both"/>
              <w:rPr>
                <w:rFonts w:ascii="Century Gothic" w:hAnsi="Century Gothic" w:cstheme="minorHAnsi"/>
                <w:sz w:val="22"/>
                <w:szCs w:val="22"/>
              </w:rPr>
            </w:pPr>
            <w:r w:rsidRPr="00747673">
              <w:rPr>
                <w:rFonts w:ascii="Century Gothic" w:hAnsi="Century Gothic" w:cstheme="minorHAnsi"/>
                <w:sz w:val="22"/>
                <w:szCs w:val="22"/>
              </w:rPr>
              <w:t xml:space="preserve">Skupna ponujena cena za podvozje </w:t>
            </w:r>
            <w:r w:rsidR="00AD363B">
              <w:rPr>
                <w:rFonts w:ascii="Century Gothic" w:hAnsi="Century Gothic" w:cstheme="minorHAnsi"/>
                <w:sz w:val="22"/>
                <w:szCs w:val="22"/>
              </w:rPr>
              <w:t>(</w:t>
            </w:r>
            <w:r w:rsidR="00A30F3C">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36F5355C"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9C0E132" w14:textId="69B3E88D"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A808E3E" w14:textId="0BCD9A12" w:rsidTr="00747673">
        <w:trPr>
          <w:trHeight w:val="450"/>
          <w:jc w:val="center"/>
        </w:trPr>
        <w:tc>
          <w:tcPr>
            <w:tcW w:w="5951" w:type="dxa"/>
          </w:tcPr>
          <w:p w14:paraId="787E90A9" w14:textId="489989FD" w:rsidR="00A30F3C" w:rsidRDefault="00747673" w:rsidP="00747673">
            <w:pPr>
              <w:keepNext/>
              <w:keepLines/>
              <w:spacing w:line="276" w:lineRule="auto"/>
              <w:contextualSpacing/>
              <w:rPr>
                <w:rFonts w:ascii="Century Gothic" w:hAnsi="Century Gothic" w:cstheme="minorHAnsi"/>
                <w:sz w:val="22"/>
                <w:szCs w:val="22"/>
              </w:rPr>
            </w:pPr>
            <w:r w:rsidRPr="00747673">
              <w:rPr>
                <w:rFonts w:ascii="Century Gothic" w:hAnsi="Century Gothic" w:cstheme="minorHAnsi"/>
                <w:sz w:val="22"/>
                <w:szCs w:val="22"/>
              </w:rPr>
              <w:t xml:space="preserve">Skupna ponujena cena za celotno nadgradnjo </w:t>
            </w:r>
            <w:r w:rsidR="00EE27C2">
              <w:rPr>
                <w:rFonts w:ascii="Century Gothic" w:hAnsi="Century Gothic" w:cstheme="minorHAnsi"/>
                <w:sz w:val="22"/>
                <w:szCs w:val="22"/>
              </w:rPr>
              <w:t>v skladu s tehničnimi zahtevami naročnika</w:t>
            </w:r>
            <w:r w:rsidRPr="00747673">
              <w:rPr>
                <w:rFonts w:ascii="Century Gothic" w:hAnsi="Century Gothic" w:cstheme="minorHAnsi"/>
                <w:sz w:val="22"/>
                <w:szCs w:val="22"/>
              </w:rPr>
              <w:t xml:space="preserve"> </w:t>
            </w:r>
            <w:r w:rsidR="00AD363B">
              <w:rPr>
                <w:rFonts w:ascii="Century Gothic" w:hAnsi="Century Gothic" w:cstheme="minorHAnsi"/>
                <w:sz w:val="22"/>
                <w:szCs w:val="22"/>
              </w:rPr>
              <w:t>(brez DDV)</w:t>
            </w:r>
          </w:p>
        </w:tc>
        <w:tc>
          <w:tcPr>
            <w:tcW w:w="2263" w:type="dxa"/>
          </w:tcPr>
          <w:p w14:paraId="6DF3BB5E"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699C5AC9" w14:textId="7B06EAC9"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5E327F94" w14:textId="71A83C37" w:rsidTr="00747673">
        <w:trPr>
          <w:trHeight w:val="412"/>
          <w:jc w:val="center"/>
        </w:trPr>
        <w:tc>
          <w:tcPr>
            <w:tcW w:w="5951" w:type="dxa"/>
            <w:vAlign w:val="center"/>
          </w:tcPr>
          <w:p w14:paraId="7565D1E7" w14:textId="28136C72" w:rsidR="00A30F3C" w:rsidRDefault="00A30F3C"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 xml:space="preserve">Skupna pogodbena vrednost </w:t>
            </w:r>
            <w:r w:rsidR="00AD363B">
              <w:rPr>
                <w:rFonts w:ascii="Century Gothic" w:hAnsi="Century Gothic" w:cstheme="minorHAnsi"/>
                <w:sz w:val="22"/>
                <w:szCs w:val="22"/>
              </w:rPr>
              <w:t>(</w:t>
            </w:r>
            <w:r>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0235CFC0"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E1B0DB4" w14:textId="1983D40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3AC555DF" w14:textId="481DCE79" w:rsidTr="00747673">
        <w:trPr>
          <w:trHeight w:val="419"/>
          <w:jc w:val="center"/>
        </w:trPr>
        <w:tc>
          <w:tcPr>
            <w:tcW w:w="5951" w:type="dxa"/>
            <w:vAlign w:val="center"/>
          </w:tcPr>
          <w:p w14:paraId="2D01D7EC" w14:textId="69247336" w:rsidR="00A30F3C" w:rsidRDefault="00AD363B"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DDV</w:t>
            </w:r>
            <w:r w:rsidR="00747673">
              <w:rPr>
                <w:rFonts w:ascii="Century Gothic" w:hAnsi="Century Gothic" w:cstheme="minorHAnsi"/>
                <w:sz w:val="22"/>
                <w:szCs w:val="22"/>
              </w:rPr>
              <w:t xml:space="preserve"> (5%)</w:t>
            </w:r>
          </w:p>
        </w:tc>
        <w:tc>
          <w:tcPr>
            <w:tcW w:w="2263" w:type="dxa"/>
          </w:tcPr>
          <w:p w14:paraId="79F5729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3A86C582" w14:textId="704847BB"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8D17965" w14:textId="1E78E752" w:rsidTr="00747673">
        <w:trPr>
          <w:trHeight w:val="425"/>
          <w:jc w:val="center"/>
        </w:trPr>
        <w:tc>
          <w:tcPr>
            <w:tcW w:w="5951" w:type="dxa"/>
            <w:vAlign w:val="center"/>
          </w:tcPr>
          <w:p w14:paraId="17801C7C" w14:textId="4C67DCC1" w:rsidR="00A30F3C" w:rsidRPr="00AD363B" w:rsidRDefault="00AD363B" w:rsidP="00747673">
            <w:pPr>
              <w:keepNext/>
              <w:keepLines/>
              <w:spacing w:line="276" w:lineRule="auto"/>
              <w:contextualSpacing/>
              <w:rPr>
                <w:rFonts w:ascii="Century Gothic" w:hAnsi="Century Gothic" w:cstheme="minorHAnsi"/>
                <w:b/>
                <w:bCs/>
                <w:sz w:val="22"/>
                <w:szCs w:val="22"/>
              </w:rPr>
            </w:pPr>
            <w:r w:rsidRPr="00AD363B">
              <w:rPr>
                <w:rFonts w:ascii="Century Gothic" w:hAnsi="Century Gothic" w:cstheme="minorHAnsi"/>
                <w:b/>
                <w:bCs/>
                <w:sz w:val="22"/>
                <w:szCs w:val="22"/>
              </w:rPr>
              <w:t>Skupna pogodbena vrednost z DDV</w:t>
            </w:r>
          </w:p>
        </w:tc>
        <w:tc>
          <w:tcPr>
            <w:tcW w:w="2263" w:type="dxa"/>
          </w:tcPr>
          <w:p w14:paraId="6F62E47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1F4EF681" w14:textId="4A7F6BF2"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bl>
    <w:p w14:paraId="08D88D5E" w14:textId="77777777" w:rsidR="00796102" w:rsidRPr="00A816CD" w:rsidRDefault="00796102" w:rsidP="00D95060">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17BD2BBA"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1ADBE54C" w14:textId="43F39DA5" w:rsidR="00796102"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2619F71C" w14:textId="77777777" w:rsidR="00EE27C2" w:rsidRPr="00A816CD" w:rsidRDefault="00EE27C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Default="00123D8B" w:rsidP="00330E6C">
      <w:pPr>
        <w:pStyle w:val="Telobesedila"/>
        <w:keepNext/>
        <w:keepLines/>
        <w:spacing w:after="0" w:line="276" w:lineRule="auto"/>
        <w:contextualSpacing/>
        <w:jc w:val="both"/>
        <w:outlineLvl w:val="0"/>
        <w:rPr>
          <w:rFonts w:ascii="Century Gothic" w:hAnsi="Century Gothic"/>
          <w:b/>
          <w:sz w:val="22"/>
          <w:szCs w:val="22"/>
        </w:rPr>
      </w:pPr>
    </w:p>
    <w:p w14:paraId="4205FC8B" w14:textId="42CAE075" w:rsidR="00B47543" w:rsidRPr="000E7716" w:rsidRDefault="00B7210F" w:rsidP="00330E6C">
      <w:pPr>
        <w:pStyle w:val="Telobesedila"/>
        <w:keepNext/>
        <w:keepLines/>
        <w:spacing w:after="0" w:line="276" w:lineRule="auto"/>
        <w:contextualSpacing/>
        <w:jc w:val="both"/>
        <w:outlineLvl w:val="0"/>
        <w:rPr>
          <w:rFonts w:ascii="Century Gothic" w:hAnsi="Century Gothic"/>
          <w:bCs/>
          <w:sz w:val="22"/>
          <w:szCs w:val="22"/>
        </w:rPr>
      </w:pPr>
      <w:r>
        <w:rPr>
          <w:rFonts w:ascii="Century Gothic" w:hAnsi="Century Gothic"/>
          <w:bCs/>
          <w:sz w:val="22"/>
          <w:szCs w:val="22"/>
        </w:rPr>
        <w:t>Dobava predmeta javnega naročila se izvede v dveh fazah, in sicer</w:t>
      </w:r>
      <w:r w:rsidR="0085281E">
        <w:rPr>
          <w:rFonts w:ascii="Century Gothic" w:hAnsi="Century Gothic"/>
          <w:bCs/>
          <w:sz w:val="22"/>
          <w:szCs w:val="22"/>
        </w:rPr>
        <w:t>:</w:t>
      </w:r>
    </w:p>
    <w:p w14:paraId="17480137" w14:textId="77777777" w:rsidR="00B47543" w:rsidRPr="004139B3" w:rsidRDefault="000E7716" w:rsidP="00330E6C">
      <w:pPr>
        <w:pStyle w:val="Odstavekseznama"/>
        <w:keepNext/>
        <w:keepLines/>
        <w:numPr>
          <w:ilvl w:val="0"/>
          <w:numId w:val="29"/>
        </w:numPr>
        <w:spacing w:line="276" w:lineRule="auto"/>
        <w:jc w:val="both"/>
        <w:rPr>
          <w:rFonts w:ascii="Century Gothic" w:hAnsi="Century Gothic" w:cstheme="minorHAnsi"/>
          <w:sz w:val="22"/>
          <w:szCs w:val="22"/>
        </w:rPr>
      </w:pPr>
      <w:r w:rsidRPr="004139B3">
        <w:rPr>
          <w:rFonts w:ascii="Century Gothic" w:hAnsi="Century Gothic" w:cstheme="minorHAnsi"/>
          <w:sz w:val="22"/>
          <w:szCs w:val="22"/>
        </w:rPr>
        <w:t>Vmesni rok dobave</w:t>
      </w:r>
    </w:p>
    <w:p w14:paraId="2C7882F0" w14:textId="658C9407" w:rsidR="00B47543" w:rsidRDefault="00B47543" w:rsidP="00330E6C">
      <w:pPr>
        <w:jc w:val="both"/>
        <w:rPr>
          <w:rFonts w:ascii="Century Gothic" w:hAnsi="Century Gothic" w:cstheme="minorHAnsi"/>
          <w:sz w:val="22"/>
          <w:szCs w:val="22"/>
        </w:rPr>
      </w:pPr>
      <w:r w:rsidRPr="004139B3">
        <w:rPr>
          <w:rFonts w:ascii="Century Gothic" w:hAnsi="Century Gothic" w:cstheme="minorHAnsi"/>
          <w:sz w:val="22"/>
          <w:szCs w:val="22"/>
        </w:rPr>
        <w:t xml:space="preserve">Izvajalec mora najkasneje do dne </w:t>
      </w:r>
      <w:r w:rsidR="004139B3" w:rsidRPr="004139B3">
        <w:rPr>
          <w:rFonts w:ascii="Century Gothic" w:hAnsi="Century Gothic" w:cstheme="minorHAnsi"/>
          <w:b/>
          <w:bCs/>
          <w:sz w:val="22"/>
          <w:szCs w:val="22"/>
        </w:rPr>
        <w:t>30.10.2026</w:t>
      </w:r>
      <w:r w:rsidR="004139B3" w:rsidRPr="004139B3">
        <w:rPr>
          <w:rFonts w:ascii="Century Gothic" w:hAnsi="Century Gothic" w:cstheme="minorHAnsi"/>
          <w:sz w:val="22"/>
          <w:szCs w:val="22"/>
        </w:rPr>
        <w:t xml:space="preserve"> </w:t>
      </w:r>
      <w:r w:rsidRPr="004139B3">
        <w:rPr>
          <w:rFonts w:ascii="Century Gothic" w:hAnsi="Century Gothic" w:cstheme="minorHAnsi"/>
          <w:sz w:val="22"/>
          <w:szCs w:val="22"/>
        </w:rPr>
        <w:t xml:space="preserve">zagotoviti dobavo podvozja (v nadaljnjem besedilu: vmesni rok dobave). </w:t>
      </w:r>
      <w:r w:rsidR="00074890" w:rsidRPr="004139B3">
        <w:rPr>
          <w:rFonts w:ascii="Century Gothic" w:hAnsi="Century Gothic" w:cstheme="minorHAnsi"/>
          <w:sz w:val="22"/>
          <w:szCs w:val="22"/>
        </w:rPr>
        <w:t>Dobavitelj naročnika pisno obvesti, ko je podvozje pripravljeno, naročnik pa opravi ogled podvozja</w:t>
      </w:r>
      <w:r w:rsidR="0089637D" w:rsidRPr="004139B3">
        <w:rPr>
          <w:rFonts w:ascii="Century Gothic" w:hAnsi="Century Gothic" w:cstheme="minorHAnsi"/>
          <w:sz w:val="22"/>
          <w:szCs w:val="22"/>
        </w:rPr>
        <w:t xml:space="preserve"> </w:t>
      </w:r>
      <w:r w:rsidR="005F1582" w:rsidRPr="004139B3">
        <w:rPr>
          <w:rFonts w:ascii="Century Gothic" w:hAnsi="Century Gothic" w:cstheme="minorHAnsi"/>
          <w:sz w:val="22"/>
          <w:szCs w:val="22"/>
        </w:rPr>
        <w:t xml:space="preserve">na </w:t>
      </w:r>
      <w:r w:rsidR="000F19BC" w:rsidRPr="004139B3">
        <w:rPr>
          <w:rFonts w:ascii="Century Gothic" w:hAnsi="Century Gothic" w:cstheme="minorHAnsi"/>
          <w:sz w:val="22"/>
          <w:szCs w:val="22"/>
        </w:rPr>
        <w:t xml:space="preserve">sedežu </w:t>
      </w:r>
      <w:r w:rsidR="00CC41EA" w:rsidRPr="004139B3">
        <w:rPr>
          <w:rFonts w:ascii="Century Gothic" w:hAnsi="Century Gothic" w:cstheme="minorHAnsi"/>
          <w:sz w:val="22"/>
          <w:szCs w:val="22"/>
        </w:rPr>
        <w:t>dobavitelja</w:t>
      </w:r>
      <w:r w:rsidR="00225705" w:rsidRPr="004139B3">
        <w:rPr>
          <w:rFonts w:ascii="Century Gothic" w:hAnsi="Century Gothic" w:cstheme="minorHAnsi"/>
          <w:sz w:val="22"/>
          <w:szCs w:val="22"/>
        </w:rPr>
        <w:t>.</w:t>
      </w:r>
    </w:p>
    <w:p w14:paraId="1A9EA645" w14:textId="77777777" w:rsidR="00B47543" w:rsidRDefault="00B47543" w:rsidP="00330E6C">
      <w:pPr>
        <w:jc w:val="both"/>
        <w:rPr>
          <w:rFonts w:ascii="Century Gothic" w:hAnsi="Century Gothic" w:cstheme="minorHAnsi"/>
          <w:sz w:val="22"/>
          <w:szCs w:val="22"/>
        </w:rPr>
      </w:pPr>
    </w:p>
    <w:p w14:paraId="1BC229E8" w14:textId="77777777" w:rsidR="00B47543" w:rsidRDefault="000E7716" w:rsidP="00330E6C">
      <w:pPr>
        <w:pStyle w:val="Odstavekseznama"/>
        <w:numPr>
          <w:ilvl w:val="0"/>
          <w:numId w:val="29"/>
        </w:numPr>
        <w:jc w:val="both"/>
        <w:rPr>
          <w:rFonts w:ascii="Century Gothic" w:hAnsi="Century Gothic" w:cstheme="minorHAnsi"/>
          <w:sz w:val="22"/>
          <w:szCs w:val="22"/>
        </w:rPr>
      </w:pPr>
      <w:r w:rsidRPr="00B47543">
        <w:rPr>
          <w:rFonts w:ascii="Century Gothic" w:hAnsi="Century Gothic" w:cstheme="minorHAnsi"/>
          <w:sz w:val="22"/>
          <w:szCs w:val="22"/>
        </w:rPr>
        <w:t>Končni rok dobave</w:t>
      </w:r>
    </w:p>
    <w:p w14:paraId="5EE5C92C" w14:textId="22DF6A2B" w:rsidR="0085281E" w:rsidRDefault="00B47543" w:rsidP="00330E6C">
      <w:pPr>
        <w:jc w:val="both"/>
        <w:rPr>
          <w:rFonts w:ascii="Century Gothic" w:hAnsi="Century Gothic" w:cstheme="minorHAnsi"/>
          <w:sz w:val="22"/>
          <w:szCs w:val="22"/>
        </w:rPr>
      </w:pPr>
      <w:r w:rsidRPr="00B47543">
        <w:rPr>
          <w:rFonts w:ascii="Century Gothic" w:hAnsi="Century Gothic" w:cstheme="minorHAnsi"/>
          <w:sz w:val="22"/>
          <w:szCs w:val="22"/>
        </w:rPr>
        <w:t xml:space="preserve">Izvajalec mora najkasneje do dne </w:t>
      </w:r>
      <w:r w:rsidR="004139B3" w:rsidRPr="004139B3">
        <w:rPr>
          <w:rFonts w:ascii="Century Gothic" w:hAnsi="Century Gothic" w:cstheme="minorHAnsi"/>
          <w:b/>
          <w:bCs/>
          <w:sz w:val="22"/>
          <w:szCs w:val="22"/>
        </w:rPr>
        <w:t>29.10.2027</w:t>
      </w:r>
      <w:r w:rsidR="004139B3" w:rsidRPr="00B47543">
        <w:rPr>
          <w:rFonts w:ascii="Century Gothic" w:hAnsi="Century Gothic" w:cstheme="minorHAnsi"/>
          <w:sz w:val="22"/>
          <w:szCs w:val="22"/>
        </w:rPr>
        <w:t xml:space="preserve"> </w:t>
      </w:r>
      <w:r w:rsidRPr="00B47543">
        <w:rPr>
          <w:rFonts w:ascii="Century Gothic" w:hAnsi="Century Gothic" w:cstheme="minorHAnsi"/>
          <w:sz w:val="22"/>
          <w:szCs w:val="22"/>
        </w:rPr>
        <w:t>zagotoviti dobavo novega gasilskega vozila z nadgradnjo (v nadaljnjem besedilu: končni rok dobave). Dobava vozila se izvede na sedežu naročnika, ki predstavlja dostavno mesto po tej pogodbi.</w:t>
      </w:r>
    </w:p>
    <w:p w14:paraId="0CB75A57" w14:textId="77777777" w:rsidR="0085281E" w:rsidRDefault="0085281E" w:rsidP="00330E6C">
      <w:pPr>
        <w:jc w:val="both"/>
        <w:rPr>
          <w:rFonts w:ascii="Century Gothic" w:hAnsi="Century Gothic" w:cstheme="minorHAnsi"/>
          <w:sz w:val="22"/>
          <w:szCs w:val="22"/>
        </w:rPr>
      </w:pPr>
    </w:p>
    <w:p w14:paraId="1B60D7EA" w14:textId="3BD495AB" w:rsidR="00796102" w:rsidRDefault="0085281E" w:rsidP="00EF16FB">
      <w:pPr>
        <w:jc w:val="both"/>
        <w:rPr>
          <w:rFonts w:ascii="Century Gothic" w:hAnsi="Century Gothic" w:cstheme="minorHAnsi"/>
          <w:sz w:val="22"/>
          <w:szCs w:val="22"/>
        </w:rPr>
      </w:pPr>
      <w:r w:rsidRPr="0085281E">
        <w:rPr>
          <w:rFonts w:ascii="Century Gothic" w:hAnsi="Century Gothic" w:cstheme="minorHAnsi"/>
          <w:sz w:val="22"/>
          <w:szCs w:val="22"/>
        </w:rPr>
        <w:t xml:space="preserve">Plačilo skupne pogodbene vrednosti se izvede v dveh delih, na transakcijski račun </w:t>
      </w:r>
      <w:r w:rsidR="00EF16FB">
        <w:rPr>
          <w:rFonts w:ascii="Century Gothic" w:hAnsi="Century Gothic" w:cstheme="minorHAnsi"/>
          <w:sz w:val="22"/>
          <w:szCs w:val="22"/>
        </w:rPr>
        <w:t>dobavitelja.</w:t>
      </w:r>
    </w:p>
    <w:p w14:paraId="66C10200" w14:textId="77777777" w:rsidR="00F1264A" w:rsidRPr="00F1264A" w:rsidRDefault="00F1264A" w:rsidP="00F1264A">
      <w:pPr>
        <w:jc w:val="both"/>
        <w:rPr>
          <w:rFonts w:ascii="Century Gothic" w:hAnsi="Century Gothic" w:cstheme="minorHAnsi"/>
          <w:sz w:val="22"/>
          <w:szCs w:val="22"/>
        </w:rPr>
      </w:pPr>
    </w:p>
    <w:p w14:paraId="505CF5B8" w14:textId="6C64E51D" w:rsidR="00F1264A" w:rsidRPr="00F1264A" w:rsidRDefault="00F1264A" w:rsidP="00F1264A">
      <w:pPr>
        <w:jc w:val="both"/>
        <w:rPr>
          <w:rFonts w:ascii="Century Gothic" w:hAnsi="Century Gothic" w:cstheme="minorHAnsi"/>
          <w:sz w:val="22"/>
          <w:szCs w:val="22"/>
        </w:rPr>
      </w:pPr>
      <w:r w:rsidRPr="00F1264A">
        <w:rPr>
          <w:rFonts w:ascii="Century Gothic" w:hAnsi="Century Gothic" w:cstheme="minorHAnsi"/>
          <w:sz w:val="22"/>
          <w:szCs w:val="22"/>
        </w:rPr>
        <w:t>Med izdelavo nadgradnje vozil</w:t>
      </w:r>
      <w:r w:rsidR="0034735E">
        <w:rPr>
          <w:rFonts w:ascii="Century Gothic" w:hAnsi="Century Gothic" w:cstheme="minorHAnsi"/>
          <w:sz w:val="22"/>
          <w:szCs w:val="22"/>
        </w:rPr>
        <w:t>a</w:t>
      </w:r>
      <w:r w:rsidRPr="00F1264A">
        <w:rPr>
          <w:rFonts w:ascii="Century Gothic" w:hAnsi="Century Gothic" w:cstheme="minorHAnsi"/>
          <w:sz w:val="22"/>
          <w:szCs w:val="22"/>
        </w:rPr>
        <w:t>, se izvedejo predvidoma vsaj trije ogledi izdelave. Ogled se izvede ob predhodnem dogovoru naročnika in proizvajalca.</w:t>
      </w: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28D4CAA1"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 xml:space="preserve">Naročnik se obvezuje, da bo pogodbeno vrednost poravnal na podlagi </w:t>
      </w:r>
      <w:r w:rsidR="004E4F13" w:rsidRPr="004E4F13">
        <w:rPr>
          <w:rFonts w:ascii="Century Gothic" w:hAnsi="Century Gothic" w:cs="Calibri"/>
          <w:sz w:val="22"/>
          <w:szCs w:val="22"/>
        </w:rPr>
        <w:t>dveh ločeno in pravilno izstavljenih računov</w:t>
      </w:r>
      <w:r w:rsidR="004E4F13">
        <w:rPr>
          <w:rFonts w:ascii="Century Gothic" w:hAnsi="Century Gothic" w:cs="Calibri"/>
          <w:sz w:val="22"/>
          <w:szCs w:val="22"/>
        </w:rPr>
        <w:t xml:space="preserve">. </w:t>
      </w:r>
      <w:r w:rsidRPr="00B56005">
        <w:rPr>
          <w:rFonts w:ascii="Century Gothic" w:hAnsi="Century Gothic" w:cs="Calibri"/>
          <w:sz w:val="22"/>
          <w:szCs w:val="22"/>
        </w:rPr>
        <w:t xml:space="preserve"> , in sicer:</w:t>
      </w:r>
    </w:p>
    <w:p w14:paraId="261225EB" w14:textId="51BEAE8A" w:rsidR="004E4F13" w:rsidRDefault="004E4F13" w:rsidP="00E30272">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p</w:t>
      </w:r>
      <w:r w:rsidRPr="004E4F13">
        <w:rPr>
          <w:rFonts w:ascii="Century Gothic" w:hAnsi="Century Gothic" w:cs="Calibri"/>
          <w:sz w:val="22"/>
          <w:szCs w:val="22"/>
        </w:rPr>
        <w:t xml:space="preserve">rvi račun </w:t>
      </w:r>
      <w:r w:rsidR="00CC3F5A">
        <w:rPr>
          <w:rFonts w:ascii="Century Gothic" w:hAnsi="Century Gothic" w:cs="Calibri"/>
          <w:sz w:val="22"/>
          <w:szCs w:val="22"/>
        </w:rPr>
        <w:t>(</w:t>
      </w:r>
      <w:r w:rsidRPr="004E4F13">
        <w:rPr>
          <w:rFonts w:ascii="Century Gothic" w:hAnsi="Century Gothic" w:cs="Calibri"/>
          <w:sz w:val="22"/>
          <w:szCs w:val="22"/>
        </w:rPr>
        <w:t>za podvozje</w:t>
      </w:r>
      <w:r w:rsidR="00CC3F5A">
        <w:rPr>
          <w:rFonts w:ascii="Century Gothic" w:hAnsi="Century Gothic" w:cs="Calibri"/>
          <w:sz w:val="22"/>
          <w:szCs w:val="22"/>
        </w:rPr>
        <w:t>)</w:t>
      </w:r>
      <w:r w:rsidRPr="004E4F13">
        <w:rPr>
          <w:rFonts w:ascii="Century Gothic" w:hAnsi="Century Gothic" w:cs="Calibri"/>
          <w:sz w:val="22"/>
          <w:szCs w:val="22"/>
        </w:rPr>
        <w:t xml:space="preserve"> izvajalec izstavi po tem, ko naročnika pisno obvesti, da je podvozje pripravljeno</w:t>
      </w:r>
      <w:r w:rsidR="007702FC">
        <w:rPr>
          <w:rFonts w:ascii="Century Gothic" w:hAnsi="Century Gothic" w:cs="Calibri"/>
          <w:sz w:val="22"/>
          <w:szCs w:val="22"/>
        </w:rPr>
        <w:t>, n</w:t>
      </w:r>
      <w:r w:rsidRPr="004E4F13">
        <w:rPr>
          <w:rFonts w:ascii="Century Gothic" w:hAnsi="Century Gothic" w:cs="Calibri"/>
          <w:sz w:val="22"/>
          <w:szCs w:val="22"/>
        </w:rPr>
        <w:t xml:space="preserve">aročnik </w:t>
      </w:r>
      <w:r w:rsidR="00CC3F5A">
        <w:rPr>
          <w:rFonts w:ascii="Century Gothic" w:hAnsi="Century Gothic" w:cs="Calibri"/>
          <w:sz w:val="22"/>
          <w:szCs w:val="22"/>
        </w:rPr>
        <w:t xml:space="preserve">pa </w:t>
      </w:r>
      <w:r w:rsidRPr="004E4F13">
        <w:rPr>
          <w:rFonts w:ascii="Century Gothic" w:hAnsi="Century Gothic" w:cs="Calibri"/>
          <w:sz w:val="22"/>
          <w:szCs w:val="22"/>
        </w:rPr>
        <w:t>opravi ogled podvozja</w:t>
      </w:r>
      <w:r w:rsidR="007702FC">
        <w:rPr>
          <w:rFonts w:ascii="Century Gothic" w:hAnsi="Century Gothic" w:cs="Calibri"/>
          <w:sz w:val="22"/>
          <w:szCs w:val="22"/>
        </w:rPr>
        <w:t xml:space="preserve"> in</w:t>
      </w:r>
      <w:r w:rsidRPr="004E4F13">
        <w:rPr>
          <w:rFonts w:ascii="Century Gothic" w:hAnsi="Century Gothic" w:cs="Calibri"/>
          <w:sz w:val="22"/>
          <w:szCs w:val="22"/>
        </w:rPr>
        <w:t xml:space="preserve"> potrdi njegovo ustreznost</w:t>
      </w:r>
      <w:r w:rsidR="00CC3F5A">
        <w:rPr>
          <w:rFonts w:ascii="Century Gothic" w:hAnsi="Century Gothic" w:cs="Calibri"/>
          <w:sz w:val="22"/>
          <w:szCs w:val="22"/>
        </w:rPr>
        <w:t>;</w:t>
      </w:r>
    </w:p>
    <w:p w14:paraId="4A40BF13" w14:textId="0F573713" w:rsidR="00526885" w:rsidRPr="00E653C7" w:rsidRDefault="00CC3F5A" w:rsidP="00E653C7">
      <w:pPr>
        <w:pStyle w:val="Odstavekseznama"/>
        <w:numPr>
          <w:ilvl w:val="0"/>
          <w:numId w:val="28"/>
        </w:numPr>
        <w:rPr>
          <w:rFonts w:ascii="Century Gothic" w:hAnsi="Century Gothic" w:cs="Calibri"/>
          <w:sz w:val="22"/>
          <w:szCs w:val="22"/>
        </w:rPr>
      </w:pPr>
      <w:r w:rsidRPr="00E653C7">
        <w:rPr>
          <w:rFonts w:ascii="Century Gothic" w:hAnsi="Century Gothic" w:cs="Calibri"/>
          <w:sz w:val="22"/>
          <w:szCs w:val="22"/>
        </w:rPr>
        <w:t>drugi račun (za nadgradnjo) izvajalec izstavi po tem, ko naročnika pisno obvesti o zaključku nadgradnje in je opravljena primopredaja po uspešno opravljenem kakovostnem pregledu</w:t>
      </w:r>
      <w:r w:rsidR="00526885" w:rsidRPr="00E653C7">
        <w:rPr>
          <w:rFonts w:ascii="Century Gothic" w:hAnsi="Century Gothic" w:cs="Calibri"/>
          <w:sz w:val="22"/>
          <w:szCs w:val="22"/>
        </w:rPr>
        <w:t>.</w:t>
      </w:r>
    </w:p>
    <w:p w14:paraId="399A662D" w14:textId="77777777" w:rsidR="00287077" w:rsidRPr="00526885" w:rsidRDefault="00287077" w:rsidP="00E653C7">
      <w:pPr>
        <w:pStyle w:val="Odstavekseznama"/>
        <w:rPr>
          <w:rFonts w:cstheme="minorHAnsi"/>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795CA4B8"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je v primeru zamude </w:t>
      </w:r>
      <w:r w:rsidR="00621C24">
        <w:rPr>
          <w:rFonts w:ascii="Century Gothic" w:hAnsi="Century Gothic"/>
          <w:sz w:val="22"/>
          <w:szCs w:val="22"/>
        </w:rPr>
        <w:t>dobavnih rokov iz pogodbe (vmesnega ali končnega)</w:t>
      </w:r>
      <w:r w:rsidRPr="00A816CD">
        <w:rPr>
          <w:rFonts w:ascii="Century Gothic" w:hAnsi="Century Gothic"/>
          <w:sz w:val="22"/>
          <w:szCs w:val="22"/>
        </w:rPr>
        <w:t>,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18AD6B98"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6F1C71" w:rsidRPr="00A816CD">
        <w:rPr>
          <w:rFonts w:ascii="Century Gothic" w:hAnsi="Century Gothic"/>
          <w:sz w:val="22"/>
          <w:szCs w:val="22"/>
        </w:rPr>
        <w:t>eventualno</w:t>
      </w:r>
      <w:r w:rsidRPr="00A816CD">
        <w:rPr>
          <w:rFonts w:ascii="Century Gothic" w:hAnsi="Century Gothic"/>
          <w:sz w:val="22"/>
          <w:szCs w:val="22"/>
        </w:rPr>
        <w:t xml:space="preserve"> izkazano škodo. </w:t>
      </w: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EFCB8F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 xml:space="preserve">novo </w:t>
      </w:r>
      <w:r w:rsidR="008878C3">
        <w:rPr>
          <w:rFonts w:ascii="Century Gothic" w:hAnsi="Century Gothic"/>
          <w:sz w:val="22"/>
          <w:szCs w:val="22"/>
        </w:rPr>
        <w:t>gasilsko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328329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8878C3">
        <w:rPr>
          <w:rFonts w:ascii="Century Gothic" w:hAnsi="Century Gothic"/>
          <w:sz w:val="22"/>
          <w:szCs w:val="22"/>
        </w:rPr>
        <w:t>gasilskega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E9A2515" w14:textId="648F09F7" w:rsidR="00610589" w:rsidRPr="00A816CD"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homologacijski list;</w:t>
      </w:r>
    </w:p>
    <w:p w14:paraId="48AEA7BA" w14:textId="0342FB2A"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tehnično dokumentacijo in navodila za uporabo</w:t>
      </w:r>
      <w:r w:rsidR="006F0B5B">
        <w:rPr>
          <w:rFonts w:ascii="Century Gothic" w:hAnsi="Century Gothic"/>
          <w:sz w:val="22"/>
          <w:szCs w:val="22"/>
        </w:rPr>
        <w:t>;</w:t>
      </w:r>
    </w:p>
    <w:p w14:paraId="2EA2217C" w14:textId="6325BC8C" w:rsidR="00610589"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elektro shemo;</w:t>
      </w:r>
    </w:p>
    <w:p w14:paraId="2C70CC8C" w14:textId="3BAA208C"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r w:rsidR="006F0B5B">
        <w:rPr>
          <w:rFonts w:ascii="Century Gothic" w:hAnsi="Century Gothic"/>
          <w:sz w:val="22"/>
          <w:szCs w:val="22"/>
        </w:rPr>
        <w:t>;</w:t>
      </w:r>
    </w:p>
    <w:p w14:paraId="6F655618" w14:textId="0301B6BF"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r w:rsidR="00610589">
        <w:rPr>
          <w:rFonts w:ascii="Century Gothic" w:hAnsi="Century Gothic"/>
          <w:sz w:val="22"/>
          <w:szCs w:val="22"/>
        </w:rPr>
        <w:t xml:space="preserve"> oziroma so potrebni za registracijo vozila.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67B4557C" w14:textId="64FC3B8E" w:rsidR="00E44386"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34735E">
        <w:rPr>
          <w:rFonts w:ascii="Century Gothic" w:hAnsi="Century Gothic"/>
          <w:sz w:val="22"/>
          <w:szCs w:val="22"/>
        </w:rPr>
        <w:t>2.</w:t>
      </w:r>
      <w:r w:rsidR="001C7532" w:rsidRPr="00A816CD">
        <w:rPr>
          <w:rFonts w:ascii="Century Gothic" w:hAnsi="Century Gothic"/>
          <w:sz w:val="22"/>
          <w:szCs w:val="22"/>
        </w:rPr>
        <w:t xml:space="preserve"> člena te pogodbe.</w:t>
      </w:r>
      <w:r w:rsidR="001358B8" w:rsidRPr="00A816CD">
        <w:rPr>
          <w:rFonts w:ascii="Century Gothic" w:hAnsi="Century Gothic"/>
          <w:sz w:val="22"/>
          <w:szCs w:val="22"/>
        </w:rPr>
        <w:t xml:space="preserve"> </w:t>
      </w: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lastRenderedPageBreak/>
        <w:tab/>
      </w:r>
    </w:p>
    <w:p w14:paraId="11CB6DC4" w14:textId="18EE6142" w:rsidR="000736E3" w:rsidRDefault="00693A01" w:rsidP="00A816CD">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0736E3" w:rsidRPr="00A816CD">
        <w:rPr>
          <w:rFonts w:ascii="Century Gothic" w:hAnsi="Century Gothic"/>
          <w:b/>
          <w:sz w:val="22"/>
          <w:szCs w:val="22"/>
        </w:rPr>
        <w:t>len</w:t>
      </w:r>
    </w:p>
    <w:p w14:paraId="39DE4EE2" w14:textId="77777777" w:rsidR="00693A01" w:rsidRPr="00A816CD" w:rsidRDefault="00693A01" w:rsidP="00693A01">
      <w:pPr>
        <w:pStyle w:val="Odstavekseznama"/>
        <w:spacing w:line="276" w:lineRule="auto"/>
        <w:ind w:left="360"/>
        <w:rPr>
          <w:rFonts w:ascii="Century Gothic" w:hAnsi="Century Gothic"/>
          <w:b/>
          <w:sz w:val="22"/>
          <w:szCs w:val="22"/>
        </w:rPr>
      </w:pPr>
    </w:p>
    <w:p w14:paraId="11FAABBE" w14:textId="49E0A55C" w:rsidR="008D3831" w:rsidRPr="00E653C7" w:rsidRDefault="008D3831" w:rsidP="008D3831">
      <w:pPr>
        <w:spacing w:line="276" w:lineRule="auto"/>
        <w:jc w:val="both"/>
        <w:rPr>
          <w:rFonts w:ascii="Century Gothic" w:hAnsi="Century Gothic"/>
          <w:b/>
          <w:sz w:val="22"/>
          <w:szCs w:val="22"/>
        </w:rPr>
      </w:pPr>
      <w:r w:rsidRPr="008D3831">
        <w:rPr>
          <w:rFonts w:ascii="Century Gothic" w:hAnsi="Century Gothic" w:cstheme="minorHAnsi"/>
          <w:sz w:val="22"/>
          <w:szCs w:val="22"/>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p>
    <w:p w14:paraId="7C69F07E" w14:textId="77777777" w:rsidR="0075646E" w:rsidRDefault="0075646E" w:rsidP="00704D58"/>
    <w:p w14:paraId="4DB70D5F" w14:textId="6EA6CEDB" w:rsidR="006039CC" w:rsidRDefault="00F63692" w:rsidP="006039CC">
      <w:pPr>
        <w:spacing w:line="276" w:lineRule="auto"/>
        <w:contextualSpacing/>
        <w:jc w:val="both"/>
        <w:rPr>
          <w:rFonts w:ascii="Century Gothic" w:hAnsi="Century Gothic"/>
          <w:sz w:val="22"/>
          <w:szCs w:val="22"/>
        </w:rPr>
      </w:pPr>
      <w:r>
        <w:rPr>
          <w:rFonts w:ascii="Century Gothic" w:hAnsi="Century Gothic"/>
          <w:sz w:val="22"/>
          <w:szCs w:val="22"/>
        </w:rPr>
        <w:t>Končni p</w:t>
      </w:r>
      <w:r w:rsidR="000736E3" w:rsidRPr="00A816CD">
        <w:rPr>
          <w:rFonts w:ascii="Century Gothic" w:hAnsi="Century Gothic"/>
          <w:sz w:val="22"/>
          <w:szCs w:val="22"/>
        </w:rPr>
        <w:t xml:space="preserve">revzem </w:t>
      </w:r>
      <w:r>
        <w:rPr>
          <w:rFonts w:ascii="Century Gothic" w:hAnsi="Century Gothic"/>
          <w:sz w:val="22"/>
          <w:szCs w:val="22"/>
        </w:rPr>
        <w:t xml:space="preserve">nadgrajenega </w:t>
      </w:r>
      <w:r w:rsidR="000736E3" w:rsidRPr="00A816CD">
        <w:rPr>
          <w:rFonts w:ascii="Century Gothic" w:hAnsi="Century Gothic"/>
          <w:sz w:val="22"/>
          <w:szCs w:val="22"/>
        </w:rPr>
        <w:t>vozila se izvede s prevzemnim zapisnikom, ki ga na podlagi pravilno izročenega količinsko in kakovostno ustreznega blaga ter spremljajočih dodatkov in listin, podpišeta skrbnika pogodbe ali pooblaščenca obeh strank.</w:t>
      </w:r>
      <w:r w:rsidR="00CB0190">
        <w:rPr>
          <w:rFonts w:ascii="Century Gothic" w:hAnsi="Century Gothic"/>
          <w:sz w:val="22"/>
          <w:szCs w:val="22"/>
        </w:rPr>
        <w:t xml:space="preserve"> Prevzemni zapisnik se podpiše po kakovostnem pregledu tehnične ustreznosti vozila s strani naročnika in komisije GZS.</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7E698F9E"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7B545E">
        <w:rPr>
          <w:rFonts w:ascii="Century Gothic" w:hAnsi="Century Gothic"/>
          <w:sz w:val="22"/>
          <w:szCs w:val="22"/>
        </w:rPr>
        <w:t>Ob prevzemu, se pregleda kvalitativni in količinski pregled vseh sklopov vozila, skupaj z opremo</w:t>
      </w:r>
      <w:r w:rsidR="0034735E">
        <w:rPr>
          <w:rFonts w:ascii="Century Gothic" w:hAnsi="Century Gothic"/>
          <w:sz w:val="22"/>
          <w:szCs w:val="22"/>
        </w:rPr>
        <w:t xml:space="preserve"> in</w:t>
      </w:r>
      <w:r w:rsidR="001C2F33" w:rsidRPr="007B545E">
        <w:rPr>
          <w:rFonts w:ascii="Century Gothic" w:hAnsi="Century Gothic"/>
          <w:sz w:val="22"/>
          <w:szCs w:val="22"/>
        </w:rPr>
        <w:t xml:space="preserve"> pregled nadgradnje.</w:t>
      </w:r>
      <w:r w:rsidR="001C2F33" w:rsidRPr="00476EF7">
        <w:rPr>
          <w:rFonts w:ascii="Century Gothic" w:hAnsi="Century Gothic"/>
          <w:sz w:val="22"/>
          <w:szCs w:val="22"/>
        </w:rPr>
        <w:t xml:space="preserve"> </w:t>
      </w:r>
      <w:r w:rsidR="001C2F33" w:rsidRPr="00EC2AFA">
        <w:rPr>
          <w:rFonts w:ascii="Century Gothic" w:hAnsi="Century Gothic"/>
          <w:sz w:val="22"/>
          <w:szCs w:val="22"/>
        </w:rPr>
        <w:t xml:space="preserv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51C7936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Po opravljenem prevzemu proizvajalec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Šolanje se izvede na sedežu proizvajalca. Šolanja se udeležijo maksimalno 4 osebe.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EA71E41" w:rsidR="000736E3"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9F34E9">
        <w:rPr>
          <w:rFonts w:ascii="Century Gothic" w:hAnsi="Century Gothic"/>
          <w:sz w:val="22"/>
          <w:szCs w:val="22"/>
        </w:rPr>
        <w:t>gasilsko</w:t>
      </w:r>
      <w:r w:rsidR="009104E4">
        <w:rPr>
          <w:rFonts w:ascii="Century Gothic" w:hAnsi="Century Gothic"/>
          <w:sz w:val="22"/>
          <w:szCs w:val="22"/>
        </w:rPr>
        <w:t xml:space="preserve"> </w:t>
      </w:r>
      <w:r w:rsidR="00EC23BB">
        <w:rPr>
          <w:rFonts w:ascii="Century Gothic" w:hAnsi="Century Gothic"/>
          <w:sz w:val="22"/>
          <w:szCs w:val="22"/>
        </w:rPr>
        <w:t>vozilo</w:t>
      </w:r>
      <w:r w:rsidR="000736E3" w:rsidRPr="00A816CD">
        <w:rPr>
          <w:rFonts w:ascii="Century Gothic" w:hAnsi="Century Gothic"/>
          <w:sz w:val="22"/>
          <w:szCs w:val="22"/>
        </w:rPr>
        <w:t>, za kater</w:t>
      </w:r>
      <w:r w:rsidR="009F34E9">
        <w:rPr>
          <w:rFonts w:ascii="Century Gothic" w:hAnsi="Century Gothic"/>
          <w:sz w:val="22"/>
          <w:szCs w:val="22"/>
        </w:rPr>
        <w:t>ega</w:t>
      </w:r>
      <w:r w:rsidR="000736E3" w:rsidRPr="00A816CD">
        <w:rPr>
          <w:rFonts w:ascii="Century Gothic" w:hAnsi="Century Gothic"/>
          <w:sz w:val="22"/>
          <w:szCs w:val="22"/>
        </w:rPr>
        <w:t xml:space="preserve">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3CE85D2A" w14:textId="77777777" w:rsidR="00F63692" w:rsidRPr="00A816CD" w:rsidRDefault="00F63692"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w:t>
      </w:r>
      <w:r w:rsidRPr="00A816CD">
        <w:rPr>
          <w:rFonts w:ascii="Century Gothic" w:hAnsi="Century Gothic"/>
          <w:sz w:val="22"/>
          <w:szCs w:val="22"/>
        </w:rPr>
        <w:lastRenderedPageBreak/>
        <w:t>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34C13633" w14:textId="77777777" w:rsidR="000736E3" w:rsidRPr="00A816CD" w:rsidRDefault="000736E3" w:rsidP="00A816CD">
      <w:pPr>
        <w:spacing w:line="276" w:lineRule="auto"/>
        <w:contextualSpacing/>
        <w:rPr>
          <w:rFonts w:ascii="Century Gothic" w:hAnsi="Century Gothic"/>
          <w:b/>
          <w:sz w:val="22"/>
          <w:szCs w:val="22"/>
        </w:rPr>
      </w:pPr>
    </w:p>
    <w:p w14:paraId="57730C94" w14:textId="414F10D8" w:rsidR="000736E3" w:rsidRPr="00E653C7" w:rsidRDefault="000736E3" w:rsidP="00803287">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w:t>
      </w:r>
      <w:r w:rsidR="0089637D">
        <w:rPr>
          <w:rFonts w:ascii="Century Gothic" w:hAnsi="Century Gothic"/>
          <w:b/>
          <w:sz w:val="22"/>
          <w:szCs w:val="22"/>
        </w:rPr>
        <w:t>BA</w:t>
      </w:r>
      <w:r w:rsidR="00C718C1">
        <w:rPr>
          <w:rFonts w:ascii="Century Gothic" w:hAnsi="Century Gothic"/>
          <w:b/>
          <w:sz w:val="22"/>
          <w:szCs w:val="22"/>
        </w:rPr>
        <w:t>VI</w:t>
      </w:r>
      <w:r w:rsidR="0089637D">
        <w:rPr>
          <w:rFonts w:ascii="Century Gothic" w:hAnsi="Century Gothic"/>
          <w:b/>
          <w:sz w:val="22"/>
          <w:szCs w:val="22"/>
        </w:rPr>
        <w:t>TELJ</w:t>
      </w:r>
      <w:r w:rsidR="00C718C1">
        <w:rPr>
          <w:rFonts w:ascii="Century Gothic" w:hAnsi="Century Gothic"/>
          <w:b/>
          <w:sz w:val="22"/>
          <w:szCs w:val="22"/>
        </w:rPr>
        <w:t>A</w:t>
      </w:r>
    </w:p>
    <w:p w14:paraId="73B662B4" w14:textId="77777777" w:rsidR="000736E3" w:rsidRPr="00A816CD" w:rsidRDefault="000736E3" w:rsidP="00693A01">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0C651F6C" w14:textId="41E27D25" w:rsidR="000141F0" w:rsidRPr="00EE30D4" w:rsidRDefault="004D43AB" w:rsidP="00A816CD">
      <w:pPr>
        <w:spacing w:line="276" w:lineRule="auto"/>
        <w:contextualSpacing/>
        <w:jc w:val="both"/>
        <w:rPr>
          <w:rFonts w:ascii="Century Gothic" w:hAnsi="Century Gothic"/>
          <w:sz w:val="22"/>
          <w:szCs w:val="22"/>
        </w:rPr>
      </w:pPr>
      <w:r w:rsidRPr="00EE30D4">
        <w:rPr>
          <w:rFonts w:ascii="Century Gothic" w:hAnsi="Century Gothic"/>
          <w:sz w:val="22"/>
          <w:szCs w:val="22"/>
        </w:rPr>
        <w:t>Dogovorjena garancijska doba teče</w:t>
      </w:r>
      <w:r w:rsidR="000141F0" w:rsidRPr="00EE30D4">
        <w:rPr>
          <w:rFonts w:ascii="Century Gothic" w:hAnsi="Century Gothic"/>
          <w:sz w:val="22"/>
          <w:szCs w:val="22"/>
        </w:rPr>
        <w:t>:</w:t>
      </w:r>
    </w:p>
    <w:p w14:paraId="3BCC1A54" w14:textId="13FD725C" w:rsidR="000141F0"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podvozje, od </w:t>
      </w:r>
      <w:r w:rsidR="004D43AB" w:rsidRPr="00EE30D4">
        <w:rPr>
          <w:rFonts w:ascii="Century Gothic" w:hAnsi="Century Gothic"/>
          <w:sz w:val="22"/>
          <w:szCs w:val="22"/>
        </w:rPr>
        <w:t>dneva prevzema</w:t>
      </w:r>
      <w:r w:rsidR="000141F0" w:rsidRPr="00EE30D4">
        <w:rPr>
          <w:rFonts w:ascii="Century Gothic" w:hAnsi="Century Gothic"/>
          <w:sz w:val="22"/>
          <w:szCs w:val="22"/>
        </w:rPr>
        <w:t xml:space="preserve"> podvozja, in </w:t>
      </w:r>
    </w:p>
    <w:p w14:paraId="6F449827" w14:textId="494D4ADA" w:rsidR="00AC6485"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nadgradnjo z opremo, od </w:t>
      </w:r>
      <w:r w:rsidR="000141F0" w:rsidRPr="00EE30D4">
        <w:rPr>
          <w:rFonts w:ascii="Century Gothic" w:hAnsi="Century Gothic"/>
          <w:sz w:val="22"/>
          <w:szCs w:val="22"/>
        </w:rPr>
        <w:t xml:space="preserve">dneva prevzema nadgradnje z opremo. </w:t>
      </w:r>
    </w:p>
    <w:p w14:paraId="10B2698C" w14:textId="77777777" w:rsidR="004D43AB" w:rsidRPr="00A816CD" w:rsidRDefault="004D43AB"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1D83770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t>Dobavitelj mora zagotavljati servis in rezervne dele še najmanj</w:t>
      </w:r>
      <w:r w:rsidR="00693A01">
        <w:rPr>
          <w:rFonts w:ascii="Century Gothic" w:hAnsi="Century Gothic"/>
          <w:sz w:val="22"/>
          <w:szCs w:val="22"/>
        </w:rPr>
        <w:t xml:space="preserve"> 20</w:t>
      </w:r>
      <w:r w:rsidR="00693A01">
        <w:rPr>
          <w:rFonts w:ascii="Century Gothic" w:hAnsi="Century Gothic"/>
          <w:sz w:val="22"/>
          <w:szCs w:val="22"/>
        </w:rPr>
        <w:t xml:space="preserve"> </w:t>
      </w:r>
      <w:r w:rsidR="005C1DBD">
        <w:rPr>
          <w:rFonts w:ascii="Century Gothic" w:hAnsi="Century Gothic"/>
          <w:sz w:val="22"/>
          <w:szCs w:val="22"/>
        </w:rPr>
        <w:t>let p</w:t>
      </w:r>
      <w:r w:rsidRPr="00A816CD">
        <w:rPr>
          <w:rFonts w:ascii="Century Gothic" w:hAnsi="Century Gothic"/>
          <w:sz w:val="22"/>
          <w:szCs w:val="22"/>
        </w:rPr>
        <w:t>o dobavi.</w:t>
      </w: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5C46FD6E"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399CF7A8" w14:textId="77777777" w:rsidR="00803287" w:rsidRDefault="00803287" w:rsidP="00A816CD">
      <w:pPr>
        <w:spacing w:line="276" w:lineRule="auto"/>
        <w:contextualSpacing/>
        <w:jc w:val="both"/>
        <w:rPr>
          <w:rFonts w:ascii="Century Gothic" w:hAnsi="Century Gothic"/>
          <w:sz w:val="22"/>
          <w:szCs w:val="22"/>
        </w:rPr>
      </w:pPr>
    </w:p>
    <w:p w14:paraId="73B5F579" w14:textId="472BAF11" w:rsidR="00803287" w:rsidRPr="00A816CD" w:rsidRDefault="00803287" w:rsidP="00A816CD">
      <w:pPr>
        <w:spacing w:line="276" w:lineRule="auto"/>
        <w:contextualSpacing/>
        <w:jc w:val="both"/>
        <w:rPr>
          <w:rFonts w:ascii="Century Gothic" w:hAnsi="Century Gothic"/>
          <w:sz w:val="22"/>
          <w:szCs w:val="22"/>
        </w:rPr>
      </w:pPr>
      <w:r w:rsidRPr="00803287">
        <w:rPr>
          <w:rFonts w:ascii="Century Gothic" w:hAnsi="Century Gothic"/>
          <w:sz w:val="22"/>
          <w:szCs w:val="22"/>
        </w:rPr>
        <w:lastRenderedPageBreak/>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778E566F" w14:textId="0172FF0B" w:rsidR="000D572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lastRenderedPageBreak/>
        <w:t>-</w:t>
      </w:r>
      <w:r w:rsidRPr="00A816CD">
        <w:rPr>
          <w:rFonts w:ascii="Century Gothic" w:hAnsi="Century Gothic"/>
          <w:sz w:val="22"/>
          <w:szCs w:val="22"/>
        </w:rPr>
        <w:tab/>
        <w:t>Telefonska številka: …;</w:t>
      </w:r>
    </w:p>
    <w:p w14:paraId="4144E28F" w14:textId="6A507253"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0AB450DC" w14:textId="77777777" w:rsidR="00097E94" w:rsidRPr="00A816CD" w:rsidRDefault="00097E94" w:rsidP="00A816CD">
      <w:pPr>
        <w:spacing w:line="276" w:lineRule="auto"/>
        <w:contextualSpacing/>
        <w:rPr>
          <w:rFonts w:ascii="Century Gothic" w:hAnsi="Century Gothic"/>
          <w:sz w:val="22"/>
          <w:szCs w:val="22"/>
        </w:rPr>
      </w:pPr>
    </w:p>
    <w:p w14:paraId="73F820B8" w14:textId="40933476" w:rsidR="00173A67" w:rsidRPr="00476EF7"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2ECD435B" w14:textId="17F246EA" w:rsidR="00B67580" w:rsidRDefault="003B21CE" w:rsidP="003B21CE">
      <w:pPr>
        <w:spacing w:line="276" w:lineRule="auto"/>
        <w:jc w:val="both"/>
        <w:rPr>
          <w:rFonts w:ascii="Century Gothic" w:hAnsi="Century Gothic" w:cs="Calibri"/>
          <w:sz w:val="22"/>
          <w:szCs w:val="22"/>
        </w:rPr>
      </w:pPr>
      <w:r w:rsidRPr="00693A01">
        <w:rPr>
          <w:rFonts w:ascii="Century Gothic" w:hAnsi="Century Gothic" w:cs="Calibri"/>
          <w:sz w:val="22"/>
          <w:szCs w:val="22"/>
        </w:rPr>
        <w:t xml:space="preserve">Garancijski rok za </w:t>
      </w:r>
      <w:r w:rsidR="0047042C" w:rsidRPr="00693A01">
        <w:rPr>
          <w:rFonts w:ascii="Century Gothic" w:hAnsi="Century Gothic" w:cs="Calibri"/>
          <w:sz w:val="22"/>
          <w:szCs w:val="22"/>
        </w:rPr>
        <w:t>podvozje znaša</w:t>
      </w:r>
      <w:r w:rsidRPr="00693A01">
        <w:rPr>
          <w:rFonts w:ascii="Century Gothic" w:hAnsi="Century Gothic" w:cs="Calibri"/>
          <w:sz w:val="22"/>
          <w:szCs w:val="22"/>
        </w:rPr>
        <w:t xml:space="preserve"> </w:t>
      </w:r>
      <w:r w:rsidR="00B67580" w:rsidRPr="00693A01">
        <w:rPr>
          <w:rFonts w:ascii="Century Gothic" w:hAnsi="Century Gothic" w:cs="Calibri"/>
          <w:sz w:val="22"/>
          <w:szCs w:val="22"/>
        </w:rPr>
        <w:t>36</w:t>
      </w:r>
      <w:r w:rsidR="007236EF" w:rsidRPr="00693A01">
        <w:rPr>
          <w:rFonts w:ascii="Century Gothic" w:hAnsi="Century Gothic" w:cs="Calibri"/>
          <w:sz w:val="22"/>
          <w:szCs w:val="22"/>
        </w:rPr>
        <w:t xml:space="preserve"> </w:t>
      </w:r>
      <w:r w:rsidR="0047042C" w:rsidRPr="00693A01">
        <w:rPr>
          <w:rFonts w:ascii="Century Gothic" w:hAnsi="Century Gothic" w:cs="Calibri"/>
          <w:sz w:val="22"/>
          <w:szCs w:val="22"/>
        </w:rPr>
        <w:t>mesecev</w:t>
      </w:r>
      <w:r w:rsidR="00B67580" w:rsidRPr="00693A01">
        <w:rPr>
          <w:rFonts w:ascii="Century Gothic" w:hAnsi="Century Gothic" w:cs="Calibri"/>
          <w:sz w:val="22"/>
          <w:szCs w:val="22"/>
        </w:rPr>
        <w:t xml:space="preserve"> oziroma do prevoženih 100.000 km,</w:t>
      </w:r>
      <w:r w:rsidR="0047042C" w:rsidRPr="00693A01">
        <w:rPr>
          <w:rFonts w:ascii="Century Gothic" w:hAnsi="Century Gothic" w:cs="Calibri"/>
          <w:sz w:val="22"/>
          <w:szCs w:val="22"/>
        </w:rPr>
        <w:t xml:space="preserve"> za nadgradnjo</w:t>
      </w:r>
      <w:r w:rsidR="00B67580" w:rsidRPr="00693A01">
        <w:rPr>
          <w:rFonts w:ascii="Century Gothic" w:hAnsi="Century Gothic" w:cs="Calibri"/>
          <w:sz w:val="22"/>
          <w:szCs w:val="22"/>
        </w:rPr>
        <w:t xml:space="preserve"> pa</w:t>
      </w:r>
      <w:r w:rsidR="0047042C" w:rsidRPr="00693A01">
        <w:rPr>
          <w:rFonts w:ascii="Century Gothic" w:hAnsi="Century Gothic" w:cs="Calibri"/>
          <w:sz w:val="22"/>
          <w:szCs w:val="22"/>
        </w:rPr>
        <w:t xml:space="preserve"> </w:t>
      </w:r>
      <w:r w:rsidR="00B67580" w:rsidRPr="00693A01">
        <w:rPr>
          <w:rFonts w:ascii="Century Gothic" w:hAnsi="Century Gothic" w:cs="Calibri"/>
          <w:sz w:val="22"/>
          <w:szCs w:val="22"/>
        </w:rPr>
        <w:t>24</w:t>
      </w:r>
      <w:r w:rsidR="0047042C" w:rsidRPr="00693A01">
        <w:rPr>
          <w:rFonts w:ascii="Century Gothic" w:hAnsi="Century Gothic" w:cs="Calibri"/>
          <w:sz w:val="22"/>
          <w:szCs w:val="22"/>
        </w:rPr>
        <w:t xml:space="preserve"> mesecev</w:t>
      </w:r>
      <w:r w:rsidR="00B67580" w:rsidRPr="00693A01">
        <w:rPr>
          <w:rFonts w:ascii="Century Gothic" w:hAnsi="Century Gothic" w:cs="Calibri"/>
          <w:sz w:val="22"/>
          <w:szCs w:val="22"/>
        </w:rPr>
        <w:t>.</w:t>
      </w:r>
      <w:r w:rsidRPr="00693A01">
        <w:rPr>
          <w:rFonts w:ascii="Century Gothic" w:hAnsi="Century Gothic" w:cs="Calibri"/>
          <w:sz w:val="22"/>
          <w:szCs w:val="22"/>
        </w:rPr>
        <w:t xml:space="preserve"> V garancijskem</w:t>
      </w:r>
      <w:r w:rsidRPr="00EC2AFA">
        <w:rPr>
          <w:rFonts w:ascii="Century Gothic" w:hAnsi="Century Gothic" w:cs="Calibri"/>
          <w:sz w:val="22"/>
          <w:szCs w:val="22"/>
        </w:rPr>
        <w:t xml:space="preserve"> roku se dobavitelj obvezuje odpraviti vse </w:t>
      </w:r>
      <w:r w:rsidRPr="00EC2AFA">
        <w:rPr>
          <w:rFonts w:ascii="Century Gothic" w:hAnsi="Century Gothic" w:cs="Calibri"/>
          <w:sz w:val="22"/>
          <w:szCs w:val="22"/>
        </w:rPr>
        <w:lastRenderedPageBreak/>
        <w:t>pomanjkljivosti in napake na lastne stroške,</w:t>
      </w:r>
      <w:r w:rsidRPr="00237679">
        <w:rPr>
          <w:rFonts w:ascii="Century Gothic" w:hAnsi="Century Gothic" w:cs="Calibri"/>
          <w:sz w:val="22"/>
          <w:szCs w:val="22"/>
        </w:rPr>
        <w:t xml:space="preserve"> če so te nastale zaradi nekvalitetne izvedbe. </w:t>
      </w:r>
    </w:p>
    <w:p w14:paraId="5DC3E0C6" w14:textId="77777777" w:rsidR="00476EF7" w:rsidRPr="00237679" w:rsidRDefault="00476EF7" w:rsidP="003B21CE">
      <w:pPr>
        <w:spacing w:line="276" w:lineRule="auto"/>
        <w:jc w:val="both"/>
        <w:rPr>
          <w:rFonts w:ascii="Century Gothic" w:hAnsi="Century Gothic" w:cs="Calibri"/>
          <w:sz w:val="22"/>
          <w:szCs w:val="22"/>
        </w:rPr>
      </w:pPr>
    </w:p>
    <w:p w14:paraId="62EEC5CA" w14:textId="6094F364"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240920BC"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w:t>
      </w:r>
      <w:r w:rsidR="00F63692">
        <w:rPr>
          <w:rFonts w:ascii="Century Gothic" w:hAnsi="Century Gothic" w:cs="Calibri"/>
          <w:sz w:val="22"/>
        </w:rPr>
        <w:t xml:space="preserve">skupne </w:t>
      </w:r>
      <w:r w:rsidR="00B67580" w:rsidRPr="00B67580">
        <w:rPr>
          <w:rFonts w:ascii="Century Gothic" w:hAnsi="Century Gothic" w:cs="Calibri"/>
          <w:sz w:val="22"/>
        </w:rPr>
        <w:t xml:space="preserve">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pogodbo razdrl zaradi kršitev na strani dobavitelja;</w:t>
      </w:r>
    </w:p>
    <w:p w14:paraId="58802B9F"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razdrl pogodbo zaradi zamud ali</w:t>
      </w:r>
    </w:p>
    <w:p w14:paraId="7F39717F" w14:textId="60E2BDC9" w:rsidR="00535965" w:rsidRPr="00BD7A88" w:rsidRDefault="00940421" w:rsidP="00BD7A88">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B190533" w14:textId="77777777" w:rsidR="00BD7A88" w:rsidRDefault="00BD7A88" w:rsidP="00BD7A88">
            <w:pPr>
              <w:rPr>
                <w:rFonts w:ascii="Century Gothic" w:hAnsi="Century Gothic" w:cs="Arial"/>
                <w:sz w:val="22"/>
                <w:szCs w:val="28"/>
              </w:rPr>
            </w:pPr>
            <w:r w:rsidRPr="00BD7A88">
              <w:rPr>
                <w:rFonts w:ascii="Century Gothic" w:hAnsi="Century Gothic" w:cs="Arial"/>
                <w:sz w:val="22"/>
                <w:szCs w:val="28"/>
              </w:rPr>
              <w:t>PGD Dolnje Retje</w:t>
            </w:r>
          </w:p>
          <w:p w14:paraId="71535E42" w14:textId="77777777" w:rsidR="00BD7A88" w:rsidRPr="00BD7A88" w:rsidRDefault="00BD7A88" w:rsidP="00BD7A88">
            <w:pPr>
              <w:rPr>
                <w:rFonts w:ascii="Century Gothic" w:hAnsi="Century Gothic" w:cs="Arial"/>
                <w:sz w:val="22"/>
                <w:szCs w:val="28"/>
              </w:rPr>
            </w:pPr>
          </w:p>
          <w:p w14:paraId="49E93C69" w14:textId="7AA2936E" w:rsidR="00BD7A88" w:rsidRPr="00BD7A88" w:rsidRDefault="00BD7A88" w:rsidP="00BD7A88">
            <w:pPr>
              <w:rPr>
                <w:rFonts w:ascii="Century Gothic" w:hAnsi="Century Gothic" w:cs="Arial"/>
                <w:sz w:val="22"/>
                <w:szCs w:val="28"/>
              </w:rPr>
            </w:pPr>
            <w:r>
              <w:rPr>
                <w:rFonts w:ascii="Century Gothic" w:hAnsi="Century Gothic" w:cs="Arial"/>
                <w:sz w:val="22"/>
                <w:szCs w:val="28"/>
              </w:rPr>
              <w:t>Zastopnik:</w:t>
            </w:r>
          </w:p>
          <w:p w14:paraId="13BF5B8B" w14:textId="49FEC98A" w:rsidR="00BD7A88" w:rsidRPr="00BD7A88" w:rsidRDefault="00BD7A88" w:rsidP="00BD7A88">
            <w:pPr>
              <w:rPr>
                <w:rFonts w:ascii="Century Gothic" w:hAnsi="Century Gothic" w:cs="Arial"/>
                <w:sz w:val="22"/>
                <w:szCs w:val="28"/>
              </w:rPr>
            </w:pPr>
            <w:r w:rsidRPr="00BD7A88">
              <w:rPr>
                <w:rFonts w:ascii="Century Gothic" w:hAnsi="Century Gothic" w:cs="Arial"/>
                <w:sz w:val="22"/>
                <w:szCs w:val="28"/>
              </w:rPr>
              <w:t>Gorazd Žužek</w:t>
            </w:r>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BAD84" w14:textId="77777777" w:rsidR="00F629DD" w:rsidRDefault="00F629DD" w:rsidP="00AB7D1C">
      <w:r>
        <w:separator/>
      </w:r>
    </w:p>
  </w:endnote>
  <w:endnote w:type="continuationSeparator" w:id="0">
    <w:p w14:paraId="212F0ECA" w14:textId="77777777" w:rsidR="00F629DD" w:rsidRDefault="00F629DD"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CD23" w14:textId="77777777" w:rsidR="00F629DD" w:rsidRDefault="00F629DD" w:rsidP="00AB7D1C">
      <w:r>
        <w:separator/>
      </w:r>
    </w:p>
  </w:footnote>
  <w:footnote w:type="continuationSeparator" w:id="0">
    <w:p w14:paraId="40677FCB" w14:textId="77777777" w:rsidR="00F629DD" w:rsidRDefault="00F629DD"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C584C"/>
    <w:multiLevelType w:val="hybridMultilevel"/>
    <w:tmpl w:val="E5F6ACA0"/>
    <w:lvl w:ilvl="0" w:tplc="2000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A07B1"/>
    <w:multiLevelType w:val="hybridMultilevel"/>
    <w:tmpl w:val="1EF27F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D3047"/>
    <w:multiLevelType w:val="hybridMultilevel"/>
    <w:tmpl w:val="DE74A82C"/>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3958E4"/>
    <w:multiLevelType w:val="hybridMultilevel"/>
    <w:tmpl w:val="F872B11E"/>
    <w:lvl w:ilvl="0" w:tplc="14C8A10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6"/>
  </w:num>
  <w:num w:numId="2" w16cid:durableId="1570577780">
    <w:abstractNumId w:val="27"/>
  </w:num>
  <w:num w:numId="3" w16cid:durableId="638609448">
    <w:abstractNumId w:val="9"/>
  </w:num>
  <w:num w:numId="4" w16cid:durableId="528185603">
    <w:abstractNumId w:val="1"/>
  </w:num>
  <w:num w:numId="5" w16cid:durableId="397746337">
    <w:abstractNumId w:val="24"/>
  </w:num>
  <w:num w:numId="6" w16cid:durableId="1764908806">
    <w:abstractNumId w:val="26"/>
  </w:num>
  <w:num w:numId="7" w16cid:durableId="1391614199">
    <w:abstractNumId w:val="13"/>
  </w:num>
  <w:num w:numId="8" w16cid:durableId="1986427574">
    <w:abstractNumId w:val="12"/>
  </w:num>
  <w:num w:numId="9" w16cid:durableId="444663894">
    <w:abstractNumId w:val="7"/>
  </w:num>
  <w:num w:numId="10" w16cid:durableId="1954894830">
    <w:abstractNumId w:val="29"/>
  </w:num>
  <w:num w:numId="11" w16cid:durableId="1225213984">
    <w:abstractNumId w:val="19"/>
  </w:num>
  <w:num w:numId="12" w16cid:durableId="99450734">
    <w:abstractNumId w:val="4"/>
  </w:num>
  <w:num w:numId="13" w16cid:durableId="2009013097">
    <w:abstractNumId w:val="23"/>
  </w:num>
  <w:num w:numId="14" w16cid:durableId="2004164474">
    <w:abstractNumId w:val="25"/>
  </w:num>
  <w:num w:numId="15" w16cid:durableId="1517891472">
    <w:abstractNumId w:val="10"/>
  </w:num>
  <w:num w:numId="16" w16cid:durableId="641885748">
    <w:abstractNumId w:val="22"/>
  </w:num>
  <w:num w:numId="17" w16cid:durableId="1814908950">
    <w:abstractNumId w:val="31"/>
  </w:num>
  <w:num w:numId="18" w16cid:durableId="2124809919">
    <w:abstractNumId w:val="14"/>
  </w:num>
  <w:num w:numId="19" w16cid:durableId="1378311007">
    <w:abstractNumId w:val="5"/>
  </w:num>
  <w:num w:numId="20" w16cid:durableId="2045783871">
    <w:abstractNumId w:val="20"/>
  </w:num>
  <w:num w:numId="21" w16cid:durableId="1155488657">
    <w:abstractNumId w:val="0"/>
  </w:num>
  <w:num w:numId="22" w16cid:durableId="812253220">
    <w:abstractNumId w:val="11"/>
  </w:num>
  <w:num w:numId="23" w16cid:durableId="456264098">
    <w:abstractNumId w:val="21"/>
  </w:num>
  <w:num w:numId="24" w16cid:durableId="1028214711">
    <w:abstractNumId w:val="18"/>
  </w:num>
  <w:num w:numId="25" w16cid:durableId="270742888">
    <w:abstractNumId w:val="30"/>
  </w:num>
  <w:num w:numId="26" w16cid:durableId="683635556">
    <w:abstractNumId w:val="8"/>
  </w:num>
  <w:num w:numId="27" w16cid:durableId="2132703157">
    <w:abstractNumId w:val="16"/>
  </w:num>
  <w:num w:numId="28" w16cid:durableId="2023238054">
    <w:abstractNumId w:val="17"/>
  </w:num>
  <w:num w:numId="29" w16cid:durableId="1365908752">
    <w:abstractNumId w:val="3"/>
  </w:num>
  <w:num w:numId="30" w16cid:durableId="1751391593">
    <w:abstractNumId w:val="15"/>
  </w:num>
  <w:num w:numId="31" w16cid:durableId="736703193">
    <w:abstractNumId w:val="2"/>
  </w:num>
  <w:num w:numId="32" w16cid:durableId="476386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7127"/>
    <w:rsid w:val="000515FF"/>
    <w:rsid w:val="00063FFA"/>
    <w:rsid w:val="00071B53"/>
    <w:rsid w:val="000736E3"/>
    <w:rsid w:val="00074890"/>
    <w:rsid w:val="00095A68"/>
    <w:rsid w:val="00097E94"/>
    <w:rsid w:val="000B07CF"/>
    <w:rsid w:val="000C1A92"/>
    <w:rsid w:val="000D5728"/>
    <w:rsid w:val="000E0380"/>
    <w:rsid w:val="000E7716"/>
    <w:rsid w:val="000F19BC"/>
    <w:rsid w:val="0011256A"/>
    <w:rsid w:val="00113591"/>
    <w:rsid w:val="00114949"/>
    <w:rsid w:val="00114FBE"/>
    <w:rsid w:val="00115275"/>
    <w:rsid w:val="00117276"/>
    <w:rsid w:val="00123D8B"/>
    <w:rsid w:val="001358B8"/>
    <w:rsid w:val="00140670"/>
    <w:rsid w:val="0016236C"/>
    <w:rsid w:val="00165FF9"/>
    <w:rsid w:val="00173A67"/>
    <w:rsid w:val="00177489"/>
    <w:rsid w:val="00182DC4"/>
    <w:rsid w:val="001873CE"/>
    <w:rsid w:val="001A174A"/>
    <w:rsid w:val="001C2F33"/>
    <w:rsid w:val="001C331F"/>
    <w:rsid w:val="001C7532"/>
    <w:rsid w:val="001D0BE0"/>
    <w:rsid w:val="001D28F0"/>
    <w:rsid w:val="001D6791"/>
    <w:rsid w:val="001E6191"/>
    <w:rsid w:val="001F2261"/>
    <w:rsid w:val="001F351A"/>
    <w:rsid w:val="00225705"/>
    <w:rsid w:val="002561AA"/>
    <w:rsid w:val="00257545"/>
    <w:rsid w:val="0026213F"/>
    <w:rsid w:val="00262F53"/>
    <w:rsid w:val="0026666C"/>
    <w:rsid w:val="0027697C"/>
    <w:rsid w:val="002850E7"/>
    <w:rsid w:val="00287077"/>
    <w:rsid w:val="002B6528"/>
    <w:rsid w:val="002C4B85"/>
    <w:rsid w:val="002C74B4"/>
    <w:rsid w:val="002D7C6B"/>
    <w:rsid w:val="002E0F3A"/>
    <w:rsid w:val="00310019"/>
    <w:rsid w:val="00330E6C"/>
    <w:rsid w:val="00343202"/>
    <w:rsid w:val="0034735E"/>
    <w:rsid w:val="0037399F"/>
    <w:rsid w:val="00383A4E"/>
    <w:rsid w:val="003917BB"/>
    <w:rsid w:val="003929FF"/>
    <w:rsid w:val="00393A77"/>
    <w:rsid w:val="003B21CE"/>
    <w:rsid w:val="003C58CF"/>
    <w:rsid w:val="003D00D5"/>
    <w:rsid w:val="003D5803"/>
    <w:rsid w:val="003D6763"/>
    <w:rsid w:val="003E163D"/>
    <w:rsid w:val="003E4C29"/>
    <w:rsid w:val="003E5218"/>
    <w:rsid w:val="003F4AC5"/>
    <w:rsid w:val="003F5D8C"/>
    <w:rsid w:val="004139B3"/>
    <w:rsid w:val="0041447D"/>
    <w:rsid w:val="00450A8A"/>
    <w:rsid w:val="0047042C"/>
    <w:rsid w:val="00476EF7"/>
    <w:rsid w:val="00493494"/>
    <w:rsid w:val="004A0EBC"/>
    <w:rsid w:val="004A5118"/>
    <w:rsid w:val="004A6170"/>
    <w:rsid w:val="004B1FFD"/>
    <w:rsid w:val="004D43AB"/>
    <w:rsid w:val="004E4F13"/>
    <w:rsid w:val="004F05E3"/>
    <w:rsid w:val="0052017E"/>
    <w:rsid w:val="00522E32"/>
    <w:rsid w:val="00526885"/>
    <w:rsid w:val="00532746"/>
    <w:rsid w:val="00535965"/>
    <w:rsid w:val="00560F49"/>
    <w:rsid w:val="005A42D9"/>
    <w:rsid w:val="005B0CCF"/>
    <w:rsid w:val="005C1DBD"/>
    <w:rsid w:val="005E5E55"/>
    <w:rsid w:val="005F1582"/>
    <w:rsid w:val="005F6A9F"/>
    <w:rsid w:val="006039CC"/>
    <w:rsid w:val="00603E6F"/>
    <w:rsid w:val="00610589"/>
    <w:rsid w:val="0062019A"/>
    <w:rsid w:val="00621C24"/>
    <w:rsid w:val="006319C8"/>
    <w:rsid w:val="00643FE7"/>
    <w:rsid w:val="006574B2"/>
    <w:rsid w:val="00663CE9"/>
    <w:rsid w:val="0067586D"/>
    <w:rsid w:val="00693A01"/>
    <w:rsid w:val="006A5E71"/>
    <w:rsid w:val="006B3AB4"/>
    <w:rsid w:val="006B675C"/>
    <w:rsid w:val="006C42C9"/>
    <w:rsid w:val="006D08FE"/>
    <w:rsid w:val="006D1025"/>
    <w:rsid w:val="006F0B5B"/>
    <w:rsid w:val="006F1C71"/>
    <w:rsid w:val="00704D58"/>
    <w:rsid w:val="007060C9"/>
    <w:rsid w:val="00707E88"/>
    <w:rsid w:val="007236EF"/>
    <w:rsid w:val="0072761D"/>
    <w:rsid w:val="007435CC"/>
    <w:rsid w:val="00747673"/>
    <w:rsid w:val="00750C79"/>
    <w:rsid w:val="0075646E"/>
    <w:rsid w:val="00756DDD"/>
    <w:rsid w:val="007651AE"/>
    <w:rsid w:val="007702FC"/>
    <w:rsid w:val="00770A34"/>
    <w:rsid w:val="00782B0D"/>
    <w:rsid w:val="00796102"/>
    <w:rsid w:val="007A1D4A"/>
    <w:rsid w:val="007B2BE8"/>
    <w:rsid w:val="007B488F"/>
    <w:rsid w:val="007B545E"/>
    <w:rsid w:val="007F44B5"/>
    <w:rsid w:val="00803287"/>
    <w:rsid w:val="0080680C"/>
    <w:rsid w:val="00827DC8"/>
    <w:rsid w:val="00832249"/>
    <w:rsid w:val="00836E83"/>
    <w:rsid w:val="00842D22"/>
    <w:rsid w:val="0085228C"/>
    <w:rsid w:val="0085281E"/>
    <w:rsid w:val="00865E42"/>
    <w:rsid w:val="008702EE"/>
    <w:rsid w:val="008710B2"/>
    <w:rsid w:val="008878C3"/>
    <w:rsid w:val="00891741"/>
    <w:rsid w:val="0089637D"/>
    <w:rsid w:val="008A2221"/>
    <w:rsid w:val="008B0654"/>
    <w:rsid w:val="008B37AF"/>
    <w:rsid w:val="008B6C5C"/>
    <w:rsid w:val="008C1039"/>
    <w:rsid w:val="008C1535"/>
    <w:rsid w:val="008C55F6"/>
    <w:rsid w:val="008D02F5"/>
    <w:rsid w:val="008D0B48"/>
    <w:rsid w:val="008D0DA6"/>
    <w:rsid w:val="008D3831"/>
    <w:rsid w:val="008E05A8"/>
    <w:rsid w:val="00901CDA"/>
    <w:rsid w:val="009070EB"/>
    <w:rsid w:val="009104E4"/>
    <w:rsid w:val="00916469"/>
    <w:rsid w:val="00924C1C"/>
    <w:rsid w:val="00940421"/>
    <w:rsid w:val="00962998"/>
    <w:rsid w:val="00965BE5"/>
    <w:rsid w:val="00970EEC"/>
    <w:rsid w:val="00983FBE"/>
    <w:rsid w:val="00985BF1"/>
    <w:rsid w:val="00990340"/>
    <w:rsid w:val="009B045F"/>
    <w:rsid w:val="009B13E5"/>
    <w:rsid w:val="009D3EB9"/>
    <w:rsid w:val="009E03BB"/>
    <w:rsid w:val="009E1050"/>
    <w:rsid w:val="009F1C24"/>
    <w:rsid w:val="009F34E9"/>
    <w:rsid w:val="00A0676D"/>
    <w:rsid w:val="00A12F73"/>
    <w:rsid w:val="00A23328"/>
    <w:rsid w:val="00A30D6A"/>
    <w:rsid w:val="00A30F3C"/>
    <w:rsid w:val="00A35CAE"/>
    <w:rsid w:val="00A436CF"/>
    <w:rsid w:val="00A47351"/>
    <w:rsid w:val="00A53C31"/>
    <w:rsid w:val="00A54E51"/>
    <w:rsid w:val="00A73FDA"/>
    <w:rsid w:val="00A816CD"/>
    <w:rsid w:val="00A848B9"/>
    <w:rsid w:val="00AA40D3"/>
    <w:rsid w:val="00AB59BD"/>
    <w:rsid w:val="00AB7D1C"/>
    <w:rsid w:val="00AC284A"/>
    <w:rsid w:val="00AC6485"/>
    <w:rsid w:val="00AD363B"/>
    <w:rsid w:val="00AE2063"/>
    <w:rsid w:val="00AE2E98"/>
    <w:rsid w:val="00AE446F"/>
    <w:rsid w:val="00AE5765"/>
    <w:rsid w:val="00B07124"/>
    <w:rsid w:val="00B07E95"/>
    <w:rsid w:val="00B35F11"/>
    <w:rsid w:val="00B41A06"/>
    <w:rsid w:val="00B4288B"/>
    <w:rsid w:val="00B47543"/>
    <w:rsid w:val="00B54FA4"/>
    <w:rsid w:val="00B56005"/>
    <w:rsid w:val="00B56E5A"/>
    <w:rsid w:val="00B67580"/>
    <w:rsid w:val="00B7210F"/>
    <w:rsid w:val="00B73206"/>
    <w:rsid w:val="00B8379A"/>
    <w:rsid w:val="00B86651"/>
    <w:rsid w:val="00B945A5"/>
    <w:rsid w:val="00BA6533"/>
    <w:rsid w:val="00BD7A88"/>
    <w:rsid w:val="00BE654A"/>
    <w:rsid w:val="00BF0C9A"/>
    <w:rsid w:val="00C00FC4"/>
    <w:rsid w:val="00C11AB6"/>
    <w:rsid w:val="00C2703B"/>
    <w:rsid w:val="00C37510"/>
    <w:rsid w:val="00C41568"/>
    <w:rsid w:val="00C509C0"/>
    <w:rsid w:val="00C60DEA"/>
    <w:rsid w:val="00C718C1"/>
    <w:rsid w:val="00C74F71"/>
    <w:rsid w:val="00C77082"/>
    <w:rsid w:val="00CB0190"/>
    <w:rsid w:val="00CB65EC"/>
    <w:rsid w:val="00CC3F5A"/>
    <w:rsid w:val="00CC41EA"/>
    <w:rsid w:val="00CD7560"/>
    <w:rsid w:val="00CE3347"/>
    <w:rsid w:val="00CE35CF"/>
    <w:rsid w:val="00CE5F52"/>
    <w:rsid w:val="00D00E9F"/>
    <w:rsid w:val="00D03CAC"/>
    <w:rsid w:val="00D3212A"/>
    <w:rsid w:val="00D35A52"/>
    <w:rsid w:val="00D43A2E"/>
    <w:rsid w:val="00D450CE"/>
    <w:rsid w:val="00D46849"/>
    <w:rsid w:val="00D540F4"/>
    <w:rsid w:val="00D578EA"/>
    <w:rsid w:val="00D818DA"/>
    <w:rsid w:val="00D95060"/>
    <w:rsid w:val="00D9623D"/>
    <w:rsid w:val="00DB5C55"/>
    <w:rsid w:val="00DD2BB0"/>
    <w:rsid w:val="00DD617E"/>
    <w:rsid w:val="00DE65DA"/>
    <w:rsid w:val="00E036A4"/>
    <w:rsid w:val="00E0421D"/>
    <w:rsid w:val="00E24561"/>
    <w:rsid w:val="00E30272"/>
    <w:rsid w:val="00E35215"/>
    <w:rsid w:val="00E40717"/>
    <w:rsid w:val="00E44386"/>
    <w:rsid w:val="00E445BB"/>
    <w:rsid w:val="00E4636F"/>
    <w:rsid w:val="00E52F28"/>
    <w:rsid w:val="00E653C7"/>
    <w:rsid w:val="00E75660"/>
    <w:rsid w:val="00EB13C8"/>
    <w:rsid w:val="00EC100F"/>
    <w:rsid w:val="00EC23BB"/>
    <w:rsid w:val="00EC2AFA"/>
    <w:rsid w:val="00EC76C7"/>
    <w:rsid w:val="00EC7CD0"/>
    <w:rsid w:val="00ED36B9"/>
    <w:rsid w:val="00ED6C8D"/>
    <w:rsid w:val="00EE1CB1"/>
    <w:rsid w:val="00EE27C2"/>
    <w:rsid w:val="00EE30D4"/>
    <w:rsid w:val="00EE3CC4"/>
    <w:rsid w:val="00EF16FB"/>
    <w:rsid w:val="00EF6610"/>
    <w:rsid w:val="00F1264A"/>
    <w:rsid w:val="00F172FA"/>
    <w:rsid w:val="00F22AD1"/>
    <w:rsid w:val="00F50688"/>
    <w:rsid w:val="00F57BB0"/>
    <w:rsid w:val="00F629DD"/>
    <w:rsid w:val="00F63692"/>
    <w:rsid w:val="00F642AB"/>
    <w:rsid w:val="00F74C89"/>
    <w:rsid w:val="00F83A30"/>
    <w:rsid w:val="00FA1645"/>
    <w:rsid w:val="00FA2287"/>
    <w:rsid w:val="00FB0047"/>
    <w:rsid w:val="00FB243C"/>
    <w:rsid w:val="00FD7AA4"/>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13</Pages>
  <Words>2978</Words>
  <Characters>16980</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PC8</cp:lastModifiedBy>
  <cp:revision>214</cp:revision>
  <dcterms:created xsi:type="dcterms:W3CDTF">2026-01-08T12:57:00Z</dcterms:created>
  <dcterms:modified xsi:type="dcterms:W3CDTF">2026-01-27T06:40:00Z</dcterms:modified>
</cp:coreProperties>
</file>